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6670098"/>
        <w15:appearance w15:val="hidden"/>
      </w:sdtPr>
      <w:sdtEndPr/>
      <w:sdtContent>
        <w:p w14:paraId="0FE041D4" w14:textId="77777777" w:rsidR="00150D59" w:rsidRDefault="000A2F59">
          <w:r>
            <w:rPr>
              <w:noProof/>
              <w:lang w:val="ru-RU" w:eastAsia="ru-RU"/>
            </w:rPr>
            <mc:AlternateContent>
              <mc:Choice Requires="wpg">
                <w:drawing>
                  <wp:anchor distT="0" distB="0" distL="114300" distR="114300" simplePos="0" relativeHeight="251656704" behindDoc="0" locked="0" layoutInCell="1" allowOverlap="1" wp14:anchorId="42401F2D" wp14:editId="30F8DE09">
                    <wp:simplePos x="0" y="0"/>
                    <wp:positionH relativeFrom="column">
                      <wp:posOffset>-285750</wp:posOffset>
                    </wp:positionH>
                    <wp:positionV relativeFrom="margin">
                      <wp:posOffset>-390525</wp:posOffset>
                    </wp:positionV>
                    <wp:extent cx="6537960" cy="9144000"/>
                    <wp:effectExtent l="0" t="0" r="0" b="3175"/>
                    <wp:wrapNone/>
                    <wp:docPr id="3" name="Группа 3"/>
                    <wp:cNvGraphicFramePr/>
                    <a:graphic xmlns:a="http://schemas.openxmlformats.org/drawingml/2006/main">
                      <a:graphicData uri="http://schemas.microsoft.com/office/word/2010/wordprocessingGroup">
                        <wpg:wgp>
                          <wpg:cNvGrpSpPr/>
                          <wpg:grpSpPr>
                            <a:xfrm>
                              <a:off x="0" y="0"/>
                              <a:ext cx="6537960" cy="9144000"/>
                              <a:chOff x="0" y="57150"/>
                              <a:chExt cx="6537960" cy="9144000"/>
                            </a:xfrm>
                          </wpg:grpSpPr>
                          <wps:wsp>
                            <wps:cNvPr id="388" name="Прямоугольник 388"/>
                            <wps:cNvSpPr/>
                            <wps:spPr>
                              <a:xfrm>
                                <a:off x="0" y="5715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Надпись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750A3" w14:textId="77777777" w:rsidR="00AE7877" w:rsidRPr="00AA588A" w:rsidRDefault="006674CE">
                                  <w:pPr>
                                    <w:rPr>
                                      <w:rFonts w:asciiTheme="majorHAnsi" w:hAnsiTheme="majorHAnsi" w:cs="Segoe UI Light"/>
                                      <w:color w:val="FFFFFF" w:themeColor="background1"/>
                                      <w:sz w:val="96"/>
                                      <w:szCs w:val="96"/>
                                    </w:rPr>
                                  </w:pPr>
                                  <w:proofErr w:type="spellStart"/>
                                  <w:r>
                                    <w:rPr>
                                      <w:rFonts w:asciiTheme="majorHAnsi" w:hAnsiTheme="majorHAnsi" w:cs="Segoe UI Light"/>
                                      <w:color w:val="FFFFFF" w:themeColor="background1"/>
                                      <w:sz w:val="96"/>
                                      <w:szCs w:val="96"/>
                                      <w:lang w:val="ru-RU"/>
                                    </w:rPr>
                                    <w:t>Почтамат</w:t>
                                  </w:r>
                                  <w:proofErr w:type="spellEnd"/>
                                  <w:r>
                                    <w:rPr>
                                      <w:rFonts w:asciiTheme="majorHAnsi" w:hAnsiTheme="majorHAnsi" w:cs="Segoe UI Light"/>
                                      <w:color w:val="FFFFFF" w:themeColor="background1"/>
                                      <w:sz w:val="96"/>
                                      <w:szCs w:val="96"/>
                                      <w:lang w:val="ru-RU"/>
                                    </w:rPr>
                                    <w:t>!</w:t>
                                  </w:r>
                                </w:p>
                                <w:p w14:paraId="2D3D3AF5" w14:textId="77777777" w:rsidR="00AE7877" w:rsidRPr="00150D59" w:rsidRDefault="00AE7877">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Надпись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01FDE" w14:textId="77777777" w:rsidR="00AE7877" w:rsidRPr="00C43A10" w:rsidRDefault="006674CE" w:rsidP="00150D59">
                                  <w:pPr>
                                    <w:rPr>
                                      <w:rFonts w:asciiTheme="majorHAnsi" w:hAnsiTheme="majorHAnsi" w:cs="Segoe UI Light"/>
                                      <w:color w:val="FFFFFF" w:themeColor="background1"/>
                                      <w:sz w:val="50"/>
                                      <w:szCs w:val="50"/>
                                      <w:lang w:val="ru-RU"/>
                                    </w:rPr>
                                  </w:pPr>
                                  <w:r>
                                    <w:rPr>
                                      <w:rFonts w:ascii="Segoe UI Semibold" w:hAnsi="Segoe UI Semibold" w:cs="Segoe UI Light"/>
                                      <w:bCs/>
                                      <w:color w:val="FFFFFF" w:themeColor="background1"/>
                                      <w:sz w:val="50"/>
                                      <w:szCs w:val="50"/>
                                      <w:lang w:val="ru-RU"/>
                                    </w:rPr>
                                    <w:t>Принципы работы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42401F2D" id="Группа 3" o:spid="_x0000_s1026" style="position:absolute;margin-left:-22.5pt;margin-top:-30.75pt;width:514.8pt;height:10in;z-index:251662336;mso-width-percent:1100;mso-height-percent:1100;mso-position-vertical-relative:margin;mso-width-percent:1100;mso-height-percent:1100;mso-width-relative:margin;mso-height-relative:margin" coordorigin=",571"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">
                    <v:rect id="Прямоугольник 388" o:spid="_x0000_s1027" style="position:absolute;top:571;width:65379;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1gcEA&#10;AADcAAAADwAAAGRycy9kb3ducmV2LnhtbERPy4rCMBTdC/MP4Q6403QUpVajiOAoDCI+PuDaXNsw&#10;zU1pMrX+vVkMuDyc92LV2Uq01HjjWMHXMAFBnDttuFBwvWwHKQgfkDVWjknBkzyslh+9BWbaPfhE&#10;7TkUIoawz1BBGUKdSenzkiz6oauJI3d3jcUQYVNI3eAjhttKjpJkKi0ajg0l1rQpKf89/1kF+5tZ&#10;mx3Ovou2ds4fR7Pp5OegVP+zW89BBOrCW/zv3msF4z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WNYHBAAAA3AAAAA8AAAAAAAAAAAAAAAAAmAIAAGRycy9kb3du&#10;cmV2LnhtbFBLBQYAAAAABAAEAPUAAACGAwAAAAA=&#10;" fillcolor="#4472c4 [3208]" stroked="f" strokeweight="1pt"/>
                    <v:shapetype id="_x0000_t202" coordsize="21600,21600" o:spt="202" path="m,l,21600r21600,l21600,xe">
                      <v:stroke joinstyle="miter"/>
                      <v:path gradientshapeok="t" o:connecttype="rect"/>
                    </v:shapetype>
                    <v:shape id="Надпись1" o:spid="_x0000_s1028" type="#_x0000_t202" style="position:absolute;left:3238;top:40576;width:5912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26D750A3" w14:textId="77777777" w:rsidR="00AE7877" w:rsidRPr="00AA588A" w:rsidRDefault="006674CE">
                            <w:pPr>
                              <w:rPr>
                                <w:rFonts w:asciiTheme="majorHAnsi" w:hAnsiTheme="majorHAnsi" w:cs="Segoe UI Light"/>
                                <w:color w:val="FFFFFF" w:themeColor="background1"/>
                                <w:sz w:val="96"/>
                                <w:szCs w:val="96"/>
                              </w:rPr>
                            </w:pPr>
                            <w:r>
                              <w:rPr>
                                <w:rFonts w:asciiTheme="majorHAnsi" w:hAnsiTheme="majorHAnsi" w:cs="Segoe UI Light"/>
                                <w:color w:val="FFFFFF" w:themeColor="background1"/>
                                <w:sz w:val="96"/>
                                <w:szCs w:val="96"/>
                                <w:lang w:val="ru-RU"/>
                              </w:rPr>
                              <w:t>Почтамат!</w:t>
                            </w:r>
                          </w:p>
                          <w:p w14:paraId="2D3D3AF5" w14:textId="77777777" w:rsidR="00AE7877" w:rsidRPr="00150D59" w:rsidRDefault="00AE7877">
                            <w:pPr>
                              <w:rPr>
                                <w:rFonts w:ascii="Segoe UI Light" w:hAnsi="Segoe UI Light" w:cs="Segoe UI Light"/>
                                <w:color w:val="FFFFFF" w:themeColor="background1"/>
                                <w:sz w:val="96"/>
                                <w:szCs w:val="96"/>
                              </w:rPr>
                            </w:pPr>
                          </w:p>
                        </w:txbxContent>
                      </v:textbox>
                    </v:shape>
                    <v:shape id="Надпись 2" o:spid="_x0000_s1029" type="#_x0000_t202" style="position:absolute;left:3238;top:49339;width:5911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14:paraId="54901FDE" w14:textId="77777777" w:rsidR="00AE7877" w:rsidRPr="00C43A10" w:rsidRDefault="006674CE" w:rsidP="00150D59">
                            <w:pPr>
                              <w:rPr>
                                <w:rFonts w:asciiTheme="majorHAnsi" w:hAnsiTheme="majorHAnsi" w:cs="Segoe UI Light"/>
                                <w:color w:val="FFFFFF" w:themeColor="background1"/>
                                <w:sz w:val="50"/>
                                <w:szCs w:val="50"/>
                                <w:lang w:val="ru-RU"/>
                              </w:rPr>
                            </w:pPr>
                            <w:r>
                              <w:rPr>
                                <w:rFonts w:ascii="Segoe UI Semibold" w:hAnsi="Segoe UI Semibold" w:cs="Segoe UI Light"/>
                                <w:bCs/>
                                <w:color w:val="FFFFFF" w:themeColor="background1"/>
                                <w:sz w:val="50"/>
                                <w:szCs w:val="50"/>
                                <w:lang w:val="ru-RU"/>
                              </w:rPr>
                              <w:t>Принципы работы</w:t>
                            </w:r>
                          </w:p>
                        </w:txbxContent>
                      </v:textbox>
                    </v:shape>
                    <w10:wrap anchory="margin"/>
                  </v:group>
                </w:pict>
              </mc:Fallback>
            </mc:AlternateContent>
          </w:r>
        </w:p>
        <w:p w14:paraId="294A272D" w14:textId="77777777" w:rsidR="00150D59" w:rsidRDefault="00150D59"/>
        <w:p w14:paraId="1CCDB5ED" w14:textId="77777777" w:rsidR="00150D59" w:rsidRDefault="00150D59"/>
        <w:p w14:paraId="1AC91101" w14:textId="77777777" w:rsidR="00150D59" w:rsidRDefault="00150D59"/>
        <w:p w14:paraId="2E9E06EA" w14:textId="77777777" w:rsidR="00150D59" w:rsidRDefault="00150D59">
          <w:pPr>
            <w:spacing w:after="70"/>
          </w:pPr>
          <w:r>
            <w:br w:type="page"/>
          </w:r>
        </w:p>
      </w:sdtContent>
    </w:sdt>
    <w:p w14:paraId="6CCDA302" w14:textId="14CB7971" w:rsidR="001D42EF" w:rsidRPr="0006278E" w:rsidRDefault="001D42EF" w:rsidP="001D42EF">
      <w:pPr>
        <w:pStyle w:val="1"/>
        <w:numPr>
          <w:ilvl w:val="0"/>
          <w:numId w:val="2"/>
        </w:numPr>
        <w:spacing w:before="600" w:after="20"/>
        <w:ind w:left="629" w:hanging="357"/>
        <w:rPr>
          <w:color w:val="2E74B5" w:themeColor="accent1" w:themeShade="BF"/>
          <w:sz w:val="50"/>
          <w:szCs w:val="50"/>
          <w:lang w:val="ru-RU"/>
        </w:rPr>
      </w:pPr>
      <w:proofErr w:type="spellStart"/>
      <w:r w:rsidRPr="0006278E">
        <w:rPr>
          <w:color w:val="2E74B5" w:themeColor="accent1" w:themeShade="BF"/>
          <w:sz w:val="50"/>
          <w:szCs w:val="50"/>
          <w:lang w:val="ru-RU"/>
        </w:rPr>
        <w:lastRenderedPageBreak/>
        <w:t>Почтамат</w:t>
      </w:r>
      <w:proofErr w:type="spellEnd"/>
      <w:r w:rsidRPr="0006278E">
        <w:rPr>
          <w:color w:val="2E74B5" w:themeColor="accent1" w:themeShade="BF"/>
          <w:sz w:val="50"/>
          <w:szCs w:val="50"/>
          <w:lang w:val="ru-RU"/>
        </w:rPr>
        <w:t xml:space="preserve"> для получения посылок (</w:t>
      </w:r>
      <w:r w:rsidRPr="0006278E">
        <w:rPr>
          <w:color w:val="2E74B5" w:themeColor="accent1" w:themeShade="BF"/>
          <w:sz w:val="50"/>
          <w:szCs w:val="50"/>
        </w:rPr>
        <w:t>web</w:t>
      </w:r>
      <w:r w:rsidRPr="0006278E">
        <w:rPr>
          <w:color w:val="2E74B5" w:themeColor="accent1" w:themeShade="BF"/>
          <w:sz w:val="50"/>
          <w:szCs w:val="50"/>
          <w:lang w:val="ru-RU"/>
        </w:rPr>
        <w:t>-</w:t>
      </w:r>
      <w:r w:rsidRPr="0006278E">
        <w:rPr>
          <w:color w:val="2E74B5" w:themeColor="accent1" w:themeShade="BF"/>
          <w:sz w:val="50"/>
          <w:szCs w:val="50"/>
        </w:rPr>
        <w:t>interface</w:t>
      </w:r>
      <w:r w:rsidRPr="0006278E">
        <w:rPr>
          <w:color w:val="2E74B5" w:themeColor="accent1" w:themeShade="BF"/>
          <w:sz w:val="50"/>
          <w:szCs w:val="50"/>
          <w:lang w:val="ru-RU"/>
        </w:rPr>
        <w:t>)</w:t>
      </w:r>
    </w:p>
    <w:p w14:paraId="4E4CA11D" w14:textId="77777777" w:rsidR="001D42EF" w:rsidRDefault="001D42EF" w:rsidP="006674CE">
      <w:pPr>
        <w:pStyle w:val="ae"/>
        <w:ind w:left="720"/>
        <w:rPr>
          <w:sz w:val="20"/>
          <w:szCs w:val="20"/>
          <w:lang w:val="ru-RU"/>
        </w:rPr>
      </w:pPr>
    </w:p>
    <w:p w14:paraId="6F1CA626" w14:textId="77777777" w:rsidR="006674CE" w:rsidRDefault="006674CE" w:rsidP="006674CE">
      <w:pPr>
        <w:pStyle w:val="ae"/>
        <w:ind w:left="720"/>
        <w:rPr>
          <w:sz w:val="20"/>
          <w:szCs w:val="20"/>
          <w:lang w:val="ru-RU"/>
        </w:rPr>
      </w:pPr>
      <w:r>
        <w:rPr>
          <w:sz w:val="20"/>
          <w:szCs w:val="20"/>
          <w:lang w:val="ru-RU"/>
        </w:rPr>
        <w:t>Логика работы:</w:t>
      </w:r>
    </w:p>
    <w:p w14:paraId="6A42B521" w14:textId="77777777" w:rsidR="00D37175" w:rsidRDefault="00DD36B5" w:rsidP="00DD36B5">
      <w:pPr>
        <w:pStyle w:val="ae"/>
        <w:ind w:left="720"/>
        <w:rPr>
          <w:sz w:val="20"/>
          <w:szCs w:val="20"/>
          <w:lang w:val="ru-RU"/>
        </w:rPr>
      </w:pPr>
      <w:r>
        <w:rPr>
          <w:sz w:val="20"/>
          <w:szCs w:val="20"/>
          <w:lang w:val="ru-RU"/>
        </w:rPr>
        <w:t>Изначально</w:t>
      </w:r>
      <w:r w:rsidRPr="007E7C66">
        <w:rPr>
          <w:b/>
          <w:sz w:val="20"/>
          <w:szCs w:val="20"/>
          <w:u w:val="single"/>
          <w:lang w:val="ru-RU"/>
        </w:rPr>
        <w:t xml:space="preserve"> </w:t>
      </w:r>
      <w:proofErr w:type="gramStart"/>
      <w:r w:rsidRPr="007E7C66">
        <w:rPr>
          <w:b/>
          <w:sz w:val="20"/>
          <w:szCs w:val="20"/>
          <w:u w:val="single"/>
          <w:lang w:val="ru-RU"/>
        </w:rPr>
        <w:t>оператор</w:t>
      </w:r>
      <w:r>
        <w:rPr>
          <w:sz w:val="20"/>
          <w:szCs w:val="20"/>
          <w:lang w:val="ru-RU"/>
        </w:rPr>
        <w:t xml:space="preserve"> </w:t>
      </w:r>
      <w:r w:rsidR="00D37175">
        <w:rPr>
          <w:sz w:val="20"/>
          <w:szCs w:val="20"/>
          <w:lang w:val="ru-RU"/>
        </w:rPr>
        <w:t>:</w:t>
      </w:r>
      <w:proofErr w:type="gramEnd"/>
    </w:p>
    <w:p w14:paraId="3486D5A1" w14:textId="77777777" w:rsidR="00D37175" w:rsidRDefault="00D37175" w:rsidP="00DD36B5">
      <w:pPr>
        <w:pStyle w:val="ae"/>
        <w:ind w:left="720"/>
        <w:rPr>
          <w:sz w:val="20"/>
          <w:szCs w:val="20"/>
          <w:lang w:val="ru-RU"/>
        </w:rPr>
      </w:pPr>
      <w:r>
        <w:rPr>
          <w:sz w:val="20"/>
          <w:szCs w:val="20"/>
          <w:lang w:val="ru-RU"/>
        </w:rPr>
        <w:t>-</w:t>
      </w:r>
      <w:r w:rsidR="00DD36B5">
        <w:rPr>
          <w:sz w:val="20"/>
          <w:szCs w:val="20"/>
          <w:lang w:val="ru-RU"/>
        </w:rPr>
        <w:t xml:space="preserve">формирует заказы онлайн. </w:t>
      </w:r>
    </w:p>
    <w:p w14:paraId="74C344E2" w14:textId="3FDFF310" w:rsidR="00DD36B5" w:rsidRDefault="00DD36B5" w:rsidP="00DD36B5">
      <w:pPr>
        <w:pStyle w:val="ae"/>
        <w:ind w:left="720"/>
        <w:rPr>
          <w:i/>
          <w:sz w:val="20"/>
          <w:szCs w:val="20"/>
          <w:u w:val="single"/>
          <w:lang w:val="ru-RU"/>
        </w:rPr>
      </w:pPr>
      <w:r w:rsidRPr="00D37175">
        <w:rPr>
          <w:i/>
          <w:sz w:val="20"/>
          <w:szCs w:val="20"/>
          <w:u w:val="single"/>
          <w:lang w:val="ru-RU"/>
        </w:rPr>
        <w:t xml:space="preserve">Каждый </w:t>
      </w:r>
      <w:proofErr w:type="spellStart"/>
      <w:r w:rsidRPr="00D37175">
        <w:rPr>
          <w:i/>
          <w:sz w:val="20"/>
          <w:szCs w:val="20"/>
          <w:u w:val="single"/>
          <w:lang w:val="ru-RU"/>
        </w:rPr>
        <w:t>постомат</w:t>
      </w:r>
      <w:proofErr w:type="spellEnd"/>
      <w:r w:rsidRPr="00D37175">
        <w:rPr>
          <w:i/>
          <w:sz w:val="20"/>
          <w:szCs w:val="20"/>
          <w:u w:val="single"/>
          <w:lang w:val="ru-RU"/>
        </w:rPr>
        <w:t xml:space="preserve"> подключен к сети. Оператор может посмотреть статус ячеек в любом </w:t>
      </w:r>
      <w:proofErr w:type="spellStart"/>
      <w:proofErr w:type="gramStart"/>
      <w:r w:rsidRPr="00D37175">
        <w:rPr>
          <w:i/>
          <w:sz w:val="20"/>
          <w:szCs w:val="20"/>
          <w:u w:val="single"/>
          <w:lang w:val="ru-RU"/>
        </w:rPr>
        <w:t>постомате</w:t>
      </w:r>
      <w:proofErr w:type="spellEnd"/>
      <w:r w:rsidRPr="00D37175">
        <w:rPr>
          <w:i/>
          <w:sz w:val="20"/>
          <w:szCs w:val="20"/>
          <w:u w:val="single"/>
          <w:lang w:val="ru-RU"/>
        </w:rPr>
        <w:t xml:space="preserve"> </w:t>
      </w:r>
      <w:r w:rsidR="007E7C66" w:rsidRPr="00D37175">
        <w:rPr>
          <w:i/>
          <w:sz w:val="20"/>
          <w:szCs w:val="20"/>
          <w:u w:val="single"/>
          <w:lang w:val="ru-RU"/>
        </w:rPr>
        <w:t>.</w:t>
      </w:r>
      <w:proofErr w:type="gramEnd"/>
      <w:r w:rsidR="007E7C66" w:rsidRPr="00D37175">
        <w:rPr>
          <w:i/>
          <w:sz w:val="20"/>
          <w:szCs w:val="20"/>
          <w:u w:val="single"/>
          <w:lang w:val="ru-RU"/>
        </w:rPr>
        <w:t xml:space="preserve"> При формировании заказа</w:t>
      </w:r>
      <w:r w:rsidR="00134B18" w:rsidRPr="00D37175">
        <w:rPr>
          <w:i/>
          <w:sz w:val="20"/>
          <w:szCs w:val="20"/>
          <w:u w:val="single"/>
          <w:lang w:val="ru-RU"/>
        </w:rPr>
        <w:t xml:space="preserve"> на доставку посылки ячейка бронируется на 24 часа</w:t>
      </w:r>
      <w:r w:rsidR="007E7C66" w:rsidRPr="00D37175">
        <w:rPr>
          <w:i/>
          <w:sz w:val="20"/>
          <w:szCs w:val="20"/>
          <w:u w:val="single"/>
          <w:lang w:val="ru-RU"/>
        </w:rPr>
        <w:t xml:space="preserve"> до момента закладки посылки курьером</w:t>
      </w:r>
      <w:r w:rsidR="00134B18" w:rsidRPr="00D37175">
        <w:rPr>
          <w:i/>
          <w:sz w:val="20"/>
          <w:szCs w:val="20"/>
          <w:u w:val="single"/>
          <w:lang w:val="ru-RU"/>
        </w:rPr>
        <w:t xml:space="preserve">. </w:t>
      </w:r>
      <w:r w:rsidR="00E52D4E">
        <w:rPr>
          <w:i/>
          <w:sz w:val="20"/>
          <w:szCs w:val="20"/>
          <w:u w:val="single"/>
          <w:lang w:val="ru-RU"/>
        </w:rPr>
        <w:t xml:space="preserve">Оператор получает  информацию в виде файла, В этом файле содержится ВСЯ информация о посылке.  Заносит в базу новый бланк для каждой посылки и ячейка бронируется , Далее распечатывает бланк и наклеивает на посылку </w:t>
      </w:r>
    </w:p>
    <w:p w14:paraId="5155419D" w14:textId="77777777" w:rsidR="00E52D4E" w:rsidRDefault="00E52D4E" w:rsidP="00E52D4E">
      <w:pPr>
        <w:pStyle w:val="ae"/>
        <w:ind w:left="720"/>
        <w:rPr>
          <w:i/>
          <w:sz w:val="20"/>
          <w:szCs w:val="20"/>
          <w:u w:val="single"/>
          <w:lang w:val="ru-RU"/>
        </w:rPr>
      </w:pPr>
      <w:r>
        <w:rPr>
          <w:i/>
          <w:sz w:val="20"/>
          <w:szCs w:val="20"/>
          <w:u w:val="single"/>
          <w:lang w:val="ru-RU"/>
        </w:rPr>
        <w:t>на бланке отображено :</w:t>
      </w:r>
    </w:p>
    <w:p w14:paraId="4EC30391" w14:textId="77777777"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получатель </w:t>
      </w:r>
    </w:p>
    <w:p w14:paraId="2A6CC238" w14:textId="77777777"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w:t>
      </w:r>
      <w:proofErr w:type="spellStart"/>
      <w:r w:rsidRPr="00E52D4E">
        <w:rPr>
          <w:i/>
          <w:sz w:val="20"/>
          <w:szCs w:val="20"/>
          <w:lang w:val="ru-RU"/>
        </w:rPr>
        <w:t>отправвитель</w:t>
      </w:r>
      <w:proofErr w:type="spellEnd"/>
      <w:r w:rsidRPr="00E52D4E">
        <w:rPr>
          <w:i/>
          <w:sz w:val="20"/>
          <w:szCs w:val="20"/>
          <w:lang w:val="ru-RU"/>
        </w:rPr>
        <w:t xml:space="preserve"> </w:t>
      </w:r>
    </w:p>
    <w:p w14:paraId="2963B171" w14:textId="77777777"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контактные данные получателя </w:t>
      </w:r>
    </w:p>
    <w:p w14:paraId="709B0062" w14:textId="77777777"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w:t>
      </w:r>
      <w:r w:rsidRPr="00E52D4E">
        <w:rPr>
          <w:i/>
          <w:sz w:val="20"/>
          <w:szCs w:val="20"/>
        </w:rPr>
        <w:t>QR</w:t>
      </w:r>
      <w:r w:rsidRPr="00E52D4E">
        <w:rPr>
          <w:i/>
          <w:sz w:val="20"/>
          <w:szCs w:val="20"/>
          <w:lang w:val="ru-RU"/>
        </w:rPr>
        <w:t>-код</w:t>
      </w:r>
    </w:p>
    <w:p w14:paraId="7EE27952" w14:textId="77777777" w:rsidR="00E52D4E" w:rsidRPr="00D37175" w:rsidRDefault="00E52D4E" w:rsidP="00DD36B5">
      <w:pPr>
        <w:pStyle w:val="ae"/>
        <w:ind w:left="720"/>
        <w:rPr>
          <w:i/>
          <w:sz w:val="20"/>
          <w:szCs w:val="20"/>
          <w:u w:val="single"/>
          <w:lang w:val="ru-RU"/>
        </w:rPr>
      </w:pPr>
    </w:p>
    <w:p w14:paraId="0236838C" w14:textId="11C3CFCE" w:rsidR="006674CE" w:rsidRPr="00D37175" w:rsidRDefault="007E7C66" w:rsidP="006674CE">
      <w:pPr>
        <w:pStyle w:val="ae"/>
        <w:ind w:left="720"/>
        <w:rPr>
          <w:i/>
          <w:sz w:val="20"/>
          <w:szCs w:val="20"/>
          <w:u w:val="single"/>
          <w:lang w:val="ru-RU"/>
        </w:rPr>
      </w:pPr>
      <w:r>
        <w:rPr>
          <w:sz w:val="20"/>
          <w:szCs w:val="20"/>
          <w:lang w:val="ru-RU"/>
        </w:rPr>
        <w:t xml:space="preserve">- </w:t>
      </w:r>
      <w:r w:rsidR="00F134A8" w:rsidRPr="00B17975">
        <w:rPr>
          <w:b/>
          <w:sz w:val="20"/>
          <w:szCs w:val="20"/>
          <w:lang w:val="ru-RU"/>
        </w:rPr>
        <w:t>Курьер</w:t>
      </w:r>
      <w:r w:rsidR="00F134A8">
        <w:rPr>
          <w:sz w:val="20"/>
          <w:szCs w:val="20"/>
          <w:lang w:val="ru-RU"/>
        </w:rPr>
        <w:t xml:space="preserve"> осуществляет закладку посылки в </w:t>
      </w:r>
      <w:proofErr w:type="spellStart"/>
      <w:r w:rsidR="00F134A8">
        <w:rPr>
          <w:sz w:val="20"/>
          <w:szCs w:val="20"/>
          <w:lang w:val="ru-RU"/>
        </w:rPr>
        <w:t>постомат</w:t>
      </w:r>
      <w:proofErr w:type="spellEnd"/>
      <w:r w:rsidR="00F134A8">
        <w:rPr>
          <w:sz w:val="20"/>
          <w:szCs w:val="20"/>
          <w:lang w:val="ru-RU"/>
        </w:rPr>
        <w:t xml:space="preserve">. Сканирует штрих-код и ячейка </w:t>
      </w:r>
      <w:r w:rsidR="008D4F92">
        <w:rPr>
          <w:sz w:val="20"/>
          <w:szCs w:val="20"/>
          <w:lang w:val="ru-RU"/>
        </w:rPr>
        <w:t>открывается.</w:t>
      </w:r>
      <w:r w:rsidR="00F134A8">
        <w:rPr>
          <w:sz w:val="20"/>
          <w:szCs w:val="20"/>
          <w:lang w:val="ru-RU"/>
        </w:rPr>
        <w:t xml:space="preserve"> Здесь мы упрощаем процесс, чтобы операции курьера были сведены к минимуму чтобы избежать ошибок. Курьер не должен вносить ФИО, контактные данные </w:t>
      </w:r>
      <w:proofErr w:type="spellStart"/>
      <w:r w:rsidR="00F134A8">
        <w:rPr>
          <w:sz w:val="20"/>
          <w:szCs w:val="20"/>
          <w:lang w:val="ru-RU"/>
        </w:rPr>
        <w:t>итд</w:t>
      </w:r>
      <w:proofErr w:type="spellEnd"/>
      <w:r w:rsidR="00F134A8">
        <w:rPr>
          <w:sz w:val="20"/>
          <w:szCs w:val="20"/>
          <w:lang w:val="ru-RU"/>
        </w:rPr>
        <w:t xml:space="preserve"> так на это уходит время так же курьеров много и имеется большая вероятность что когда курьер будет торопиться то может сделать </w:t>
      </w:r>
      <w:r w:rsidR="008D4F92">
        <w:rPr>
          <w:sz w:val="20"/>
          <w:szCs w:val="20"/>
          <w:lang w:val="ru-RU"/>
        </w:rPr>
        <w:t>ошибку.</w:t>
      </w:r>
      <w:r w:rsidR="008D4F92" w:rsidRPr="00D37175">
        <w:rPr>
          <w:i/>
          <w:sz w:val="20"/>
          <w:szCs w:val="20"/>
          <w:u w:val="single"/>
          <w:lang w:val="ru-RU"/>
        </w:rPr>
        <w:t xml:space="preserve"> Далее</w:t>
      </w:r>
      <w:r w:rsidRPr="00D37175">
        <w:rPr>
          <w:i/>
          <w:sz w:val="20"/>
          <w:szCs w:val="20"/>
          <w:u w:val="single"/>
          <w:lang w:val="ru-RU"/>
        </w:rPr>
        <w:t xml:space="preserve"> курьеру могут быть даны команды/разрешения на</w:t>
      </w:r>
      <w:r w:rsidR="00D37175">
        <w:rPr>
          <w:i/>
          <w:sz w:val="20"/>
          <w:szCs w:val="20"/>
          <w:u w:val="single"/>
          <w:lang w:val="ru-RU"/>
        </w:rPr>
        <w:t xml:space="preserve"> дисплее для осуществления</w:t>
      </w:r>
      <w:r w:rsidRPr="00D37175">
        <w:rPr>
          <w:i/>
          <w:sz w:val="20"/>
          <w:szCs w:val="20"/>
          <w:u w:val="single"/>
          <w:lang w:val="ru-RU"/>
        </w:rPr>
        <w:t xml:space="preserve"> </w:t>
      </w:r>
      <w:r w:rsidR="00D37175">
        <w:rPr>
          <w:i/>
          <w:sz w:val="20"/>
          <w:szCs w:val="20"/>
          <w:u w:val="single"/>
          <w:lang w:val="ru-RU"/>
        </w:rPr>
        <w:t xml:space="preserve">забора посылок </w:t>
      </w:r>
      <w:r w:rsidRPr="00D37175">
        <w:rPr>
          <w:i/>
          <w:sz w:val="20"/>
          <w:szCs w:val="20"/>
          <w:u w:val="single"/>
          <w:lang w:val="ru-RU"/>
        </w:rPr>
        <w:t>если</w:t>
      </w:r>
      <w:r w:rsidR="00D37175">
        <w:rPr>
          <w:i/>
          <w:sz w:val="20"/>
          <w:szCs w:val="20"/>
          <w:u w:val="single"/>
          <w:lang w:val="ru-RU"/>
        </w:rPr>
        <w:t xml:space="preserve"> они имеются </w:t>
      </w:r>
      <w:r w:rsidRPr="00D37175">
        <w:rPr>
          <w:i/>
          <w:sz w:val="20"/>
          <w:szCs w:val="20"/>
          <w:u w:val="single"/>
          <w:lang w:val="ru-RU"/>
        </w:rPr>
        <w:t>с превышенным лимитом хранения.</w:t>
      </w:r>
      <w:r w:rsidR="00D37175">
        <w:rPr>
          <w:i/>
          <w:sz w:val="20"/>
          <w:szCs w:val="20"/>
          <w:u w:val="single"/>
          <w:lang w:val="ru-RU"/>
        </w:rPr>
        <w:t xml:space="preserve"> В базе </w:t>
      </w:r>
      <w:r w:rsidR="008D4F92">
        <w:rPr>
          <w:i/>
          <w:sz w:val="20"/>
          <w:szCs w:val="20"/>
          <w:u w:val="single"/>
          <w:lang w:val="ru-RU"/>
        </w:rPr>
        <w:t xml:space="preserve">записывается информация что курьер (ФИО) </w:t>
      </w:r>
      <w:r w:rsidR="00D37175">
        <w:rPr>
          <w:i/>
          <w:sz w:val="20"/>
          <w:szCs w:val="20"/>
          <w:u w:val="single"/>
          <w:lang w:val="ru-RU"/>
        </w:rPr>
        <w:t xml:space="preserve"> за эти посылки теперь отвечает пока не сдал на склад</w:t>
      </w:r>
    </w:p>
    <w:p w14:paraId="006145A4" w14:textId="4C5BFC3F" w:rsidR="006674CE" w:rsidRDefault="006674CE" w:rsidP="006674CE">
      <w:pPr>
        <w:pStyle w:val="ae"/>
        <w:ind w:left="720"/>
        <w:rPr>
          <w:sz w:val="20"/>
          <w:szCs w:val="20"/>
          <w:lang w:val="ru-RU"/>
        </w:rPr>
      </w:pPr>
      <w:r>
        <w:rPr>
          <w:sz w:val="20"/>
          <w:szCs w:val="20"/>
          <w:lang w:val="ru-RU"/>
        </w:rPr>
        <w:t xml:space="preserve">- </w:t>
      </w:r>
      <w:r w:rsidRPr="00B17975">
        <w:rPr>
          <w:b/>
          <w:sz w:val="20"/>
          <w:szCs w:val="20"/>
          <w:lang w:val="ru-RU"/>
        </w:rPr>
        <w:t>Кли</w:t>
      </w:r>
      <w:r w:rsidR="009E6679" w:rsidRPr="00B17975">
        <w:rPr>
          <w:b/>
          <w:sz w:val="20"/>
          <w:szCs w:val="20"/>
          <w:lang w:val="ru-RU"/>
        </w:rPr>
        <w:t>енту</w:t>
      </w:r>
      <w:r w:rsidR="009E6679">
        <w:rPr>
          <w:sz w:val="20"/>
          <w:szCs w:val="20"/>
          <w:lang w:val="ru-RU"/>
        </w:rPr>
        <w:t xml:space="preserve"> приходит СМС сообщение с кодом для получения посылки</w:t>
      </w:r>
      <w:r w:rsidR="007E7C66">
        <w:rPr>
          <w:sz w:val="20"/>
          <w:szCs w:val="20"/>
          <w:lang w:val="ru-RU"/>
        </w:rPr>
        <w:t xml:space="preserve"> так же указан адрес </w:t>
      </w:r>
      <w:proofErr w:type="spellStart"/>
      <w:r w:rsidR="007E7C66">
        <w:rPr>
          <w:sz w:val="20"/>
          <w:szCs w:val="20"/>
          <w:lang w:val="ru-RU"/>
        </w:rPr>
        <w:t>постомата</w:t>
      </w:r>
      <w:proofErr w:type="spellEnd"/>
      <w:r w:rsidR="00D37175">
        <w:rPr>
          <w:sz w:val="20"/>
          <w:szCs w:val="20"/>
          <w:lang w:val="ru-RU"/>
        </w:rPr>
        <w:t>, возможное время забора</w:t>
      </w:r>
      <w:r w:rsidR="007E7C66">
        <w:rPr>
          <w:sz w:val="20"/>
          <w:szCs w:val="20"/>
          <w:lang w:val="ru-RU"/>
        </w:rPr>
        <w:t xml:space="preserve"> и время хранения (</w:t>
      </w:r>
      <w:r w:rsidR="00D37175">
        <w:rPr>
          <w:sz w:val="20"/>
          <w:szCs w:val="20"/>
          <w:lang w:val="ru-RU"/>
        </w:rPr>
        <w:t xml:space="preserve">обычно </w:t>
      </w:r>
      <w:r w:rsidR="007E7C66">
        <w:rPr>
          <w:sz w:val="20"/>
          <w:szCs w:val="20"/>
          <w:lang w:val="ru-RU"/>
        </w:rPr>
        <w:t>3 дня). По истечению 2-х суток приходит СМС уведомление о последнем дне хранения, на третий день курьер забирает посылку если клиент ее не забрал</w:t>
      </w:r>
      <w:r w:rsidR="008D4F92">
        <w:rPr>
          <w:sz w:val="20"/>
          <w:szCs w:val="20"/>
          <w:lang w:val="ru-RU"/>
        </w:rPr>
        <w:t>. После ввода</w:t>
      </w:r>
      <w:r w:rsidR="009E6679">
        <w:rPr>
          <w:sz w:val="20"/>
          <w:szCs w:val="20"/>
          <w:lang w:val="ru-RU"/>
        </w:rPr>
        <w:t xml:space="preserve"> кода</w:t>
      </w:r>
      <w:r w:rsidR="008D4F92">
        <w:rPr>
          <w:sz w:val="20"/>
          <w:szCs w:val="20"/>
          <w:lang w:val="ru-RU"/>
        </w:rPr>
        <w:t xml:space="preserve"> который пришел по СМС, </w:t>
      </w:r>
      <w:r w:rsidR="009E6679">
        <w:rPr>
          <w:sz w:val="20"/>
          <w:szCs w:val="20"/>
          <w:lang w:val="ru-RU"/>
        </w:rPr>
        <w:t xml:space="preserve"> ячейка открывается.</w:t>
      </w:r>
    </w:p>
    <w:p w14:paraId="59629B9A" w14:textId="6F2C1B10" w:rsidR="00D572F7" w:rsidRPr="00D572F7" w:rsidRDefault="00D572F7" w:rsidP="00D572F7">
      <w:pPr>
        <w:pStyle w:val="1"/>
        <w:numPr>
          <w:ilvl w:val="0"/>
          <w:numId w:val="2"/>
        </w:numPr>
        <w:spacing w:before="600" w:after="20"/>
        <w:ind w:left="629" w:hanging="357"/>
        <w:rPr>
          <w:color w:val="00B050"/>
          <w:sz w:val="50"/>
          <w:szCs w:val="50"/>
          <w:lang w:val="ru-RU"/>
        </w:rPr>
      </w:pPr>
      <w:proofErr w:type="spellStart"/>
      <w:r w:rsidRPr="00D572F7">
        <w:rPr>
          <w:color w:val="00B050"/>
          <w:sz w:val="50"/>
          <w:szCs w:val="50"/>
          <w:lang w:val="ru-RU"/>
        </w:rPr>
        <w:lastRenderedPageBreak/>
        <w:t>Почтамат</w:t>
      </w:r>
      <w:proofErr w:type="spellEnd"/>
      <w:r w:rsidRPr="00D572F7">
        <w:rPr>
          <w:color w:val="00B050"/>
          <w:sz w:val="50"/>
          <w:szCs w:val="50"/>
          <w:lang w:val="ru-RU"/>
        </w:rPr>
        <w:t xml:space="preserve"> для получения посылок с платежной системой</w:t>
      </w:r>
    </w:p>
    <w:p w14:paraId="36F85044" w14:textId="77777777" w:rsidR="00D572F7" w:rsidRPr="00D572F7" w:rsidRDefault="00D572F7" w:rsidP="00D572F7">
      <w:pPr>
        <w:rPr>
          <w:lang w:val="ru-RU" w:eastAsia="ja-JP"/>
        </w:rPr>
      </w:pPr>
    </w:p>
    <w:p w14:paraId="747DD555" w14:textId="77777777" w:rsidR="00D572F7" w:rsidRDefault="00D572F7" w:rsidP="00D572F7">
      <w:pPr>
        <w:pStyle w:val="ae"/>
        <w:ind w:left="720"/>
        <w:rPr>
          <w:sz w:val="20"/>
          <w:szCs w:val="20"/>
          <w:lang w:val="ru-RU"/>
        </w:rPr>
      </w:pPr>
      <w:r>
        <w:rPr>
          <w:sz w:val="20"/>
          <w:szCs w:val="20"/>
          <w:lang w:val="ru-RU"/>
        </w:rPr>
        <w:t>Логика работы:</w:t>
      </w:r>
    </w:p>
    <w:p w14:paraId="0E0BF760" w14:textId="77777777" w:rsidR="00D572F7" w:rsidRDefault="00D572F7" w:rsidP="00D572F7">
      <w:pPr>
        <w:pStyle w:val="ae"/>
        <w:ind w:left="720"/>
        <w:rPr>
          <w:sz w:val="20"/>
          <w:szCs w:val="20"/>
          <w:lang w:val="ru-RU"/>
        </w:rPr>
      </w:pPr>
      <w:r>
        <w:rPr>
          <w:sz w:val="20"/>
          <w:szCs w:val="20"/>
          <w:lang w:val="ru-RU"/>
        </w:rPr>
        <w:t>Изначально</w:t>
      </w:r>
      <w:r w:rsidRPr="007E7C66">
        <w:rPr>
          <w:b/>
          <w:sz w:val="20"/>
          <w:szCs w:val="20"/>
          <w:u w:val="single"/>
          <w:lang w:val="ru-RU"/>
        </w:rPr>
        <w:t xml:space="preserve"> оператор</w:t>
      </w:r>
      <w:r>
        <w:rPr>
          <w:sz w:val="20"/>
          <w:szCs w:val="20"/>
          <w:lang w:val="ru-RU"/>
        </w:rPr>
        <w:t xml:space="preserve"> :</w:t>
      </w:r>
    </w:p>
    <w:p w14:paraId="7C1DDCF6" w14:textId="77777777" w:rsidR="00D572F7" w:rsidRDefault="00D572F7" w:rsidP="00D572F7">
      <w:pPr>
        <w:pStyle w:val="ae"/>
        <w:ind w:left="720"/>
        <w:rPr>
          <w:sz w:val="20"/>
          <w:szCs w:val="20"/>
          <w:lang w:val="ru-RU"/>
        </w:rPr>
      </w:pPr>
      <w:r>
        <w:rPr>
          <w:sz w:val="20"/>
          <w:szCs w:val="20"/>
          <w:lang w:val="ru-RU"/>
        </w:rPr>
        <w:t xml:space="preserve">-формирует заказы онлайн. </w:t>
      </w:r>
    </w:p>
    <w:p w14:paraId="0C4AFC07" w14:textId="342C23A0" w:rsidR="00E52D4E" w:rsidRDefault="00D572F7" w:rsidP="00D572F7">
      <w:pPr>
        <w:pStyle w:val="ae"/>
        <w:ind w:left="720"/>
        <w:rPr>
          <w:i/>
          <w:sz w:val="20"/>
          <w:szCs w:val="20"/>
          <w:u w:val="single"/>
          <w:lang w:val="ru-RU"/>
        </w:rPr>
      </w:pPr>
      <w:r w:rsidRPr="00D37175">
        <w:rPr>
          <w:i/>
          <w:sz w:val="20"/>
          <w:szCs w:val="20"/>
          <w:u w:val="single"/>
          <w:lang w:val="ru-RU"/>
        </w:rPr>
        <w:t xml:space="preserve">Каждый </w:t>
      </w:r>
      <w:proofErr w:type="spellStart"/>
      <w:r w:rsidRPr="00D37175">
        <w:rPr>
          <w:i/>
          <w:sz w:val="20"/>
          <w:szCs w:val="20"/>
          <w:u w:val="single"/>
          <w:lang w:val="ru-RU"/>
        </w:rPr>
        <w:t>постомат</w:t>
      </w:r>
      <w:proofErr w:type="spellEnd"/>
      <w:r w:rsidRPr="00D37175">
        <w:rPr>
          <w:i/>
          <w:sz w:val="20"/>
          <w:szCs w:val="20"/>
          <w:u w:val="single"/>
          <w:lang w:val="ru-RU"/>
        </w:rPr>
        <w:t xml:space="preserve"> подключен к сети. Оператор может посмотреть статус ячеек в любом </w:t>
      </w:r>
      <w:proofErr w:type="spellStart"/>
      <w:r w:rsidRPr="00D37175">
        <w:rPr>
          <w:i/>
          <w:sz w:val="20"/>
          <w:szCs w:val="20"/>
          <w:u w:val="single"/>
          <w:lang w:val="ru-RU"/>
        </w:rPr>
        <w:t>постомате</w:t>
      </w:r>
      <w:proofErr w:type="spellEnd"/>
      <w:r w:rsidRPr="00D37175">
        <w:rPr>
          <w:i/>
          <w:sz w:val="20"/>
          <w:szCs w:val="20"/>
          <w:u w:val="single"/>
          <w:lang w:val="ru-RU"/>
        </w:rPr>
        <w:t xml:space="preserve"> . При формировании заказа на доставку посылки ячейка бронируется на 24 часа до момента закладки посылки курьером.</w:t>
      </w:r>
      <w:r>
        <w:rPr>
          <w:i/>
          <w:sz w:val="20"/>
          <w:szCs w:val="20"/>
          <w:u w:val="single"/>
          <w:lang w:val="ru-RU"/>
        </w:rPr>
        <w:t xml:space="preserve"> Так же появляется новый столбец – стоимость забора, это означает что клиент </w:t>
      </w:r>
      <w:r w:rsidR="008D4F92">
        <w:rPr>
          <w:i/>
          <w:sz w:val="20"/>
          <w:szCs w:val="20"/>
          <w:u w:val="single"/>
          <w:lang w:val="ru-RU"/>
        </w:rPr>
        <w:t>сначала</w:t>
      </w:r>
      <w:r>
        <w:rPr>
          <w:i/>
          <w:sz w:val="20"/>
          <w:szCs w:val="20"/>
          <w:u w:val="single"/>
          <w:lang w:val="ru-RU"/>
        </w:rPr>
        <w:t xml:space="preserve"> должен оплатить товар прежде чем ячейка </w:t>
      </w:r>
      <w:r w:rsidR="008D4F92">
        <w:rPr>
          <w:i/>
          <w:sz w:val="20"/>
          <w:szCs w:val="20"/>
          <w:u w:val="single"/>
          <w:lang w:val="ru-RU"/>
        </w:rPr>
        <w:t>откроется.</w:t>
      </w:r>
      <w:r>
        <w:rPr>
          <w:i/>
          <w:sz w:val="20"/>
          <w:szCs w:val="20"/>
          <w:u w:val="single"/>
          <w:lang w:val="ru-RU"/>
        </w:rPr>
        <w:t xml:space="preserve"> Оператор </w:t>
      </w:r>
      <w:r w:rsidR="008D4F92">
        <w:rPr>
          <w:i/>
          <w:sz w:val="20"/>
          <w:szCs w:val="20"/>
          <w:u w:val="single"/>
          <w:lang w:val="ru-RU"/>
        </w:rPr>
        <w:t>получает информацию</w:t>
      </w:r>
      <w:r w:rsidR="00E52D4E">
        <w:rPr>
          <w:i/>
          <w:sz w:val="20"/>
          <w:szCs w:val="20"/>
          <w:u w:val="single"/>
          <w:lang w:val="ru-RU"/>
        </w:rPr>
        <w:t xml:space="preserve"> в виде файла, </w:t>
      </w:r>
      <w:r w:rsidR="008D4F92">
        <w:rPr>
          <w:i/>
          <w:sz w:val="20"/>
          <w:szCs w:val="20"/>
          <w:u w:val="single"/>
          <w:lang w:val="ru-RU"/>
        </w:rPr>
        <w:t>в этом</w:t>
      </w:r>
      <w:r w:rsidR="00E52D4E">
        <w:rPr>
          <w:i/>
          <w:sz w:val="20"/>
          <w:szCs w:val="20"/>
          <w:u w:val="single"/>
          <w:lang w:val="ru-RU"/>
        </w:rPr>
        <w:t xml:space="preserve"> файле содержится ВСЯ информация о посылке.  Заносит в базу новый бланк для каждой посылки и ячейка </w:t>
      </w:r>
      <w:r w:rsidR="008D4F92">
        <w:rPr>
          <w:i/>
          <w:sz w:val="20"/>
          <w:szCs w:val="20"/>
          <w:u w:val="single"/>
          <w:lang w:val="ru-RU"/>
        </w:rPr>
        <w:t>бронируется,</w:t>
      </w:r>
      <w:r w:rsidR="00E52D4E">
        <w:rPr>
          <w:i/>
          <w:sz w:val="20"/>
          <w:szCs w:val="20"/>
          <w:u w:val="single"/>
          <w:lang w:val="ru-RU"/>
        </w:rPr>
        <w:t xml:space="preserve"> Далее распечатывает бланк и наклеивает на посылку</w:t>
      </w:r>
      <w:r w:rsidR="008D4F92">
        <w:rPr>
          <w:i/>
          <w:sz w:val="20"/>
          <w:szCs w:val="20"/>
          <w:u w:val="single"/>
          <w:lang w:val="ru-RU"/>
        </w:rPr>
        <w:t xml:space="preserve">. </w:t>
      </w:r>
    </w:p>
    <w:p w14:paraId="20B2C753" w14:textId="173804DB" w:rsidR="00D572F7" w:rsidRDefault="00E52D4E" w:rsidP="00D572F7">
      <w:pPr>
        <w:pStyle w:val="ae"/>
        <w:ind w:left="720"/>
        <w:rPr>
          <w:i/>
          <w:sz w:val="20"/>
          <w:szCs w:val="20"/>
          <w:u w:val="single"/>
          <w:lang w:val="ru-RU"/>
        </w:rPr>
      </w:pPr>
      <w:r>
        <w:rPr>
          <w:i/>
          <w:sz w:val="20"/>
          <w:szCs w:val="20"/>
          <w:u w:val="single"/>
          <w:lang w:val="ru-RU"/>
        </w:rPr>
        <w:t xml:space="preserve">на бланке </w:t>
      </w:r>
      <w:r w:rsidR="008D4F92">
        <w:rPr>
          <w:i/>
          <w:sz w:val="20"/>
          <w:szCs w:val="20"/>
          <w:u w:val="single"/>
          <w:lang w:val="ru-RU"/>
        </w:rPr>
        <w:t>отображено:</w:t>
      </w:r>
    </w:p>
    <w:p w14:paraId="0ABC34AA" w14:textId="4F66357C"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получатель </w:t>
      </w:r>
    </w:p>
    <w:p w14:paraId="1F1EB715" w14:textId="708BF29B"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w:t>
      </w:r>
      <w:proofErr w:type="spellStart"/>
      <w:r w:rsidRPr="00E52D4E">
        <w:rPr>
          <w:i/>
          <w:sz w:val="20"/>
          <w:szCs w:val="20"/>
          <w:lang w:val="ru-RU"/>
        </w:rPr>
        <w:t>отправвитель</w:t>
      </w:r>
      <w:proofErr w:type="spellEnd"/>
      <w:r w:rsidRPr="00E52D4E">
        <w:rPr>
          <w:i/>
          <w:sz w:val="20"/>
          <w:szCs w:val="20"/>
          <w:lang w:val="ru-RU"/>
        </w:rPr>
        <w:t xml:space="preserve"> </w:t>
      </w:r>
    </w:p>
    <w:p w14:paraId="78625CB8" w14:textId="1359DF65"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контактные данные получателя </w:t>
      </w:r>
    </w:p>
    <w:p w14:paraId="43E71693" w14:textId="5C09A84A" w:rsidR="00E52D4E" w:rsidRPr="00E52D4E" w:rsidRDefault="00E52D4E" w:rsidP="00E52D4E">
      <w:pPr>
        <w:pStyle w:val="ae"/>
        <w:numPr>
          <w:ilvl w:val="0"/>
          <w:numId w:val="5"/>
        </w:numPr>
        <w:spacing w:after="0"/>
        <w:rPr>
          <w:i/>
          <w:sz w:val="20"/>
          <w:szCs w:val="20"/>
          <w:lang w:val="ru-RU"/>
        </w:rPr>
      </w:pPr>
      <w:r w:rsidRPr="00E52D4E">
        <w:rPr>
          <w:i/>
          <w:sz w:val="20"/>
          <w:szCs w:val="20"/>
          <w:lang w:val="ru-RU"/>
        </w:rPr>
        <w:t xml:space="preserve">- </w:t>
      </w:r>
      <w:r w:rsidRPr="00E52D4E">
        <w:rPr>
          <w:i/>
          <w:sz w:val="20"/>
          <w:szCs w:val="20"/>
        </w:rPr>
        <w:t>QR</w:t>
      </w:r>
      <w:r w:rsidRPr="00E52D4E">
        <w:rPr>
          <w:i/>
          <w:sz w:val="20"/>
          <w:szCs w:val="20"/>
          <w:lang w:val="ru-RU"/>
        </w:rPr>
        <w:t>-код</w:t>
      </w:r>
    </w:p>
    <w:p w14:paraId="05957BAB" w14:textId="4F305556" w:rsidR="00D572F7" w:rsidRDefault="00D572F7" w:rsidP="00D572F7">
      <w:pPr>
        <w:pStyle w:val="ae"/>
        <w:ind w:left="720"/>
        <w:rPr>
          <w:sz w:val="20"/>
          <w:szCs w:val="20"/>
          <w:lang w:val="ru-RU"/>
        </w:rPr>
      </w:pPr>
      <w:r>
        <w:rPr>
          <w:sz w:val="20"/>
          <w:szCs w:val="20"/>
          <w:lang w:val="ru-RU"/>
        </w:rPr>
        <w:t xml:space="preserve">- </w:t>
      </w:r>
      <w:r w:rsidRPr="00B17975">
        <w:rPr>
          <w:b/>
          <w:sz w:val="20"/>
          <w:szCs w:val="20"/>
          <w:lang w:val="ru-RU"/>
        </w:rPr>
        <w:t>Курьер</w:t>
      </w:r>
      <w:r>
        <w:rPr>
          <w:sz w:val="20"/>
          <w:szCs w:val="20"/>
          <w:lang w:val="ru-RU"/>
        </w:rPr>
        <w:t xml:space="preserve"> осуществляет закладку посылки в </w:t>
      </w:r>
      <w:proofErr w:type="spellStart"/>
      <w:r>
        <w:rPr>
          <w:sz w:val="20"/>
          <w:szCs w:val="20"/>
          <w:lang w:val="ru-RU"/>
        </w:rPr>
        <w:t>постомат</w:t>
      </w:r>
      <w:proofErr w:type="spellEnd"/>
      <w:r w:rsidR="00E52D4E">
        <w:rPr>
          <w:sz w:val="20"/>
          <w:szCs w:val="20"/>
          <w:lang w:val="ru-RU"/>
        </w:rPr>
        <w:t xml:space="preserve">. Сканирует штрих-код и ячейка </w:t>
      </w:r>
      <w:r w:rsidR="008D4F92">
        <w:rPr>
          <w:sz w:val="20"/>
          <w:szCs w:val="20"/>
          <w:lang w:val="ru-RU"/>
        </w:rPr>
        <w:t>открывается.</w:t>
      </w:r>
      <w:r>
        <w:rPr>
          <w:sz w:val="20"/>
          <w:szCs w:val="20"/>
          <w:lang w:val="ru-RU"/>
        </w:rPr>
        <w:t xml:space="preserve"> </w:t>
      </w:r>
      <w:r w:rsidR="00E52D4E">
        <w:rPr>
          <w:sz w:val="20"/>
          <w:szCs w:val="20"/>
          <w:lang w:val="ru-RU"/>
        </w:rPr>
        <w:t xml:space="preserve">Здесь мы упрощаем процесс, чтобы операции курьера были сведены к </w:t>
      </w:r>
      <w:r w:rsidR="00F134A8">
        <w:rPr>
          <w:sz w:val="20"/>
          <w:szCs w:val="20"/>
          <w:lang w:val="ru-RU"/>
        </w:rPr>
        <w:t>минимуму чтобы избежать ошибок</w:t>
      </w:r>
      <w:r w:rsidR="00E52D4E">
        <w:rPr>
          <w:sz w:val="20"/>
          <w:szCs w:val="20"/>
          <w:lang w:val="ru-RU"/>
        </w:rPr>
        <w:t>.</w:t>
      </w:r>
      <w:r w:rsidR="00F134A8">
        <w:rPr>
          <w:sz w:val="20"/>
          <w:szCs w:val="20"/>
          <w:lang w:val="ru-RU"/>
        </w:rPr>
        <w:t xml:space="preserve"> Курьер не должен вносить ФИО, контактные данные </w:t>
      </w:r>
      <w:proofErr w:type="spellStart"/>
      <w:r w:rsidR="00F134A8">
        <w:rPr>
          <w:sz w:val="20"/>
          <w:szCs w:val="20"/>
          <w:lang w:val="ru-RU"/>
        </w:rPr>
        <w:t>итд</w:t>
      </w:r>
      <w:proofErr w:type="spellEnd"/>
      <w:r w:rsidR="00F134A8">
        <w:rPr>
          <w:sz w:val="20"/>
          <w:szCs w:val="20"/>
          <w:lang w:val="ru-RU"/>
        </w:rPr>
        <w:t xml:space="preserve"> так на это уходит время так же курьеров много и имеется большая вероятность что когда курьер будет торопиться то может сделать ошибку.</w:t>
      </w:r>
    </w:p>
    <w:p w14:paraId="52B611A8" w14:textId="77777777" w:rsidR="00D572F7" w:rsidRPr="00D37175" w:rsidRDefault="00D572F7" w:rsidP="00D572F7">
      <w:pPr>
        <w:pStyle w:val="ae"/>
        <w:ind w:left="720"/>
        <w:rPr>
          <w:i/>
          <w:sz w:val="20"/>
          <w:szCs w:val="20"/>
          <w:u w:val="single"/>
          <w:lang w:val="ru-RU"/>
        </w:rPr>
      </w:pPr>
      <w:r w:rsidRPr="00D37175">
        <w:rPr>
          <w:i/>
          <w:sz w:val="20"/>
          <w:szCs w:val="20"/>
          <w:u w:val="single"/>
          <w:lang w:val="ru-RU"/>
        </w:rPr>
        <w:t>Далее курьеру могут быть даны команды/разрешения на</w:t>
      </w:r>
      <w:r>
        <w:rPr>
          <w:i/>
          <w:sz w:val="20"/>
          <w:szCs w:val="20"/>
          <w:u w:val="single"/>
          <w:lang w:val="ru-RU"/>
        </w:rPr>
        <w:t xml:space="preserve"> дисплее для осуществления</w:t>
      </w:r>
      <w:r w:rsidRPr="00D37175">
        <w:rPr>
          <w:i/>
          <w:sz w:val="20"/>
          <w:szCs w:val="20"/>
          <w:u w:val="single"/>
          <w:lang w:val="ru-RU"/>
        </w:rPr>
        <w:t xml:space="preserve"> </w:t>
      </w:r>
      <w:r>
        <w:rPr>
          <w:i/>
          <w:sz w:val="20"/>
          <w:szCs w:val="20"/>
          <w:u w:val="single"/>
          <w:lang w:val="ru-RU"/>
        </w:rPr>
        <w:t xml:space="preserve">забора посылок </w:t>
      </w:r>
      <w:r w:rsidRPr="00D37175">
        <w:rPr>
          <w:i/>
          <w:sz w:val="20"/>
          <w:szCs w:val="20"/>
          <w:u w:val="single"/>
          <w:lang w:val="ru-RU"/>
        </w:rPr>
        <w:t>если</w:t>
      </w:r>
      <w:r>
        <w:rPr>
          <w:i/>
          <w:sz w:val="20"/>
          <w:szCs w:val="20"/>
          <w:u w:val="single"/>
          <w:lang w:val="ru-RU"/>
        </w:rPr>
        <w:t xml:space="preserve"> они имеются </w:t>
      </w:r>
      <w:r w:rsidRPr="00D37175">
        <w:rPr>
          <w:i/>
          <w:sz w:val="20"/>
          <w:szCs w:val="20"/>
          <w:u w:val="single"/>
          <w:lang w:val="ru-RU"/>
        </w:rPr>
        <w:t>с превышенным лимитом хранения.</w:t>
      </w:r>
      <w:r>
        <w:rPr>
          <w:i/>
          <w:sz w:val="20"/>
          <w:szCs w:val="20"/>
          <w:u w:val="single"/>
          <w:lang w:val="ru-RU"/>
        </w:rPr>
        <w:t xml:space="preserve"> В базе записывается информация что этот посыльных за эти посылки теперь отвечает пока не сдал на склад</w:t>
      </w:r>
    </w:p>
    <w:p w14:paraId="2B65FCB3" w14:textId="6FB67AAD" w:rsidR="00D572F7" w:rsidRDefault="00D572F7" w:rsidP="00F134A8">
      <w:pPr>
        <w:pStyle w:val="ae"/>
        <w:ind w:left="720"/>
        <w:rPr>
          <w:sz w:val="20"/>
          <w:szCs w:val="20"/>
          <w:lang w:val="ru-RU"/>
        </w:rPr>
      </w:pPr>
      <w:r>
        <w:rPr>
          <w:sz w:val="20"/>
          <w:szCs w:val="20"/>
          <w:lang w:val="ru-RU"/>
        </w:rPr>
        <w:t xml:space="preserve">- </w:t>
      </w:r>
      <w:r w:rsidRPr="00B17975">
        <w:rPr>
          <w:b/>
          <w:sz w:val="20"/>
          <w:szCs w:val="20"/>
          <w:lang w:val="ru-RU"/>
        </w:rPr>
        <w:t>Клиенту</w:t>
      </w:r>
      <w:r>
        <w:rPr>
          <w:sz w:val="20"/>
          <w:szCs w:val="20"/>
          <w:lang w:val="ru-RU"/>
        </w:rPr>
        <w:t xml:space="preserve"> приходит СМС сообщение с кодом для получения посылки так же указан адрес </w:t>
      </w:r>
      <w:proofErr w:type="spellStart"/>
      <w:r>
        <w:rPr>
          <w:sz w:val="20"/>
          <w:szCs w:val="20"/>
          <w:lang w:val="ru-RU"/>
        </w:rPr>
        <w:t>постомата</w:t>
      </w:r>
      <w:proofErr w:type="spellEnd"/>
      <w:r>
        <w:rPr>
          <w:sz w:val="20"/>
          <w:szCs w:val="20"/>
          <w:lang w:val="ru-RU"/>
        </w:rPr>
        <w:t>, возможное время забора и время хранения (обычно 3 дня). По истечению 2-х суток приходит СМС уведомление о последнем дне хранения, на третий день курьер забирает посылку если клиент ее не забрал</w:t>
      </w:r>
      <w:r w:rsidR="00F134A8">
        <w:rPr>
          <w:sz w:val="20"/>
          <w:szCs w:val="20"/>
          <w:lang w:val="ru-RU"/>
        </w:rPr>
        <w:t>. После ввода этого кода,</w:t>
      </w:r>
      <w:r>
        <w:rPr>
          <w:sz w:val="20"/>
          <w:szCs w:val="20"/>
          <w:lang w:val="ru-RU"/>
        </w:rPr>
        <w:t xml:space="preserve"> </w:t>
      </w:r>
      <w:r w:rsidR="00F134A8">
        <w:rPr>
          <w:sz w:val="20"/>
          <w:szCs w:val="20"/>
          <w:lang w:val="ru-RU"/>
        </w:rPr>
        <w:t xml:space="preserve">на дисплее отображается сумма которую необходимо внести чтобы ячейка открылась. Клиент выбирает способ оплаты ЧЕРЕЗ ТЕРМАНАЛ ПО ПРИЕМУ БАНКОВСКИХ КАРТ ИЛИ НАЛИЧНЫМИ. Если клиент оплачивает наличными, то после внесения суммы, ячейка открывается. Сдачу терминал не дает, предлагается пополнить счет мобильного телефона, </w:t>
      </w:r>
      <w:proofErr w:type="spellStart"/>
      <w:r w:rsidR="00F134A8">
        <w:rPr>
          <w:sz w:val="20"/>
          <w:szCs w:val="20"/>
          <w:lang w:val="ru-RU"/>
        </w:rPr>
        <w:t>по-умолчанию</w:t>
      </w:r>
      <w:proofErr w:type="spellEnd"/>
      <w:r w:rsidR="00F134A8">
        <w:rPr>
          <w:sz w:val="20"/>
          <w:szCs w:val="20"/>
          <w:lang w:val="ru-RU"/>
        </w:rPr>
        <w:t xml:space="preserve"> это будет телефон получателя. Либо клиент вводит любой другой номер. </w:t>
      </w:r>
    </w:p>
    <w:p w14:paraId="551EA070" w14:textId="031B3E1C" w:rsidR="00150D59" w:rsidRPr="00653796" w:rsidRDefault="006F1676" w:rsidP="00653796">
      <w:pPr>
        <w:pStyle w:val="1"/>
        <w:numPr>
          <w:ilvl w:val="0"/>
          <w:numId w:val="2"/>
        </w:numPr>
        <w:spacing w:before="600" w:after="20"/>
        <w:ind w:left="629" w:hanging="357"/>
        <w:rPr>
          <w:sz w:val="50"/>
          <w:szCs w:val="50"/>
          <w:lang w:val="ru-RU"/>
        </w:rPr>
      </w:pPr>
      <w:bookmarkStart w:id="0" w:name="_Toc320026684"/>
      <w:r>
        <w:rPr>
          <w:sz w:val="50"/>
          <w:szCs w:val="50"/>
          <w:lang w:val="ru-RU"/>
        </w:rPr>
        <w:lastRenderedPageBreak/>
        <w:t>С</w:t>
      </w:r>
      <w:r w:rsidR="00B17975">
        <w:rPr>
          <w:sz w:val="50"/>
          <w:szCs w:val="50"/>
          <w:lang w:val="ru-RU"/>
        </w:rPr>
        <w:t xml:space="preserve">етевой доступ </w:t>
      </w:r>
      <w:bookmarkEnd w:id="0"/>
    </w:p>
    <w:p w14:paraId="2CD1274C" w14:textId="3458EC59" w:rsidR="00B17975" w:rsidRDefault="00B17975" w:rsidP="00B17975">
      <w:pPr>
        <w:pStyle w:val="ae"/>
        <w:ind w:left="644"/>
        <w:rPr>
          <w:sz w:val="20"/>
          <w:szCs w:val="20"/>
          <w:lang w:val="ru-RU"/>
        </w:rPr>
      </w:pPr>
      <w:r>
        <w:rPr>
          <w:sz w:val="20"/>
          <w:szCs w:val="20"/>
          <w:lang w:val="ru-RU"/>
        </w:rPr>
        <w:t>Интерфейс показывает все подключенные терминалы, основные функции</w:t>
      </w:r>
      <w:r w:rsidR="001D40D4">
        <w:rPr>
          <w:sz w:val="20"/>
          <w:szCs w:val="20"/>
          <w:lang w:val="ru-RU"/>
        </w:rPr>
        <w:t xml:space="preserve"> и разные предупреждения. </w:t>
      </w:r>
    </w:p>
    <w:p w14:paraId="6AE01365" w14:textId="77777777" w:rsidR="001D40D4" w:rsidRDefault="001D40D4" w:rsidP="001D40D4">
      <w:pPr>
        <w:pStyle w:val="ae"/>
        <w:ind w:left="644"/>
        <w:rPr>
          <w:sz w:val="20"/>
          <w:szCs w:val="20"/>
          <w:lang w:val="ru-RU"/>
        </w:rPr>
      </w:pPr>
      <w:r>
        <w:rPr>
          <w:sz w:val="20"/>
          <w:szCs w:val="20"/>
          <w:lang w:val="ru-RU"/>
        </w:rPr>
        <w:t xml:space="preserve">Пример – закончилась бумага, пропало питание, не работает </w:t>
      </w:r>
      <w:proofErr w:type="spellStart"/>
      <w:r>
        <w:rPr>
          <w:sz w:val="20"/>
          <w:szCs w:val="20"/>
          <w:lang w:val="ru-RU"/>
        </w:rPr>
        <w:t>купюроприемник</w:t>
      </w:r>
      <w:proofErr w:type="spellEnd"/>
      <w:r>
        <w:rPr>
          <w:sz w:val="20"/>
          <w:szCs w:val="20"/>
          <w:lang w:val="ru-RU"/>
        </w:rPr>
        <w:t xml:space="preserve"> </w:t>
      </w:r>
      <w:proofErr w:type="spellStart"/>
      <w:r>
        <w:rPr>
          <w:sz w:val="20"/>
          <w:szCs w:val="20"/>
          <w:lang w:val="ru-RU"/>
        </w:rPr>
        <w:t>итд</w:t>
      </w:r>
      <w:proofErr w:type="spellEnd"/>
      <w:r>
        <w:rPr>
          <w:sz w:val="20"/>
          <w:szCs w:val="20"/>
          <w:lang w:val="ru-RU"/>
        </w:rPr>
        <w:t xml:space="preserve">.  </w:t>
      </w:r>
    </w:p>
    <w:p w14:paraId="142C9313" w14:textId="3C0E194E" w:rsidR="001D40D4" w:rsidRPr="001D40D4" w:rsidRDefault="001D40D4" w:rsidP="001D40D4">
      <w:pPr>
        <w:pStyle w:val="ae"/>
        <w:ind w:left="644"/>
        <w:rPr>
          <w:color w:val="0070C0"/>
          <w:sz w:val="20"/>
          <w:szCs w:val="20"/>
          <w:lang w:val="ru-RU"/>
        </w:rPr>
      </w:pPr>
      <w:r w:rsidRPr="001D40D4">
        <w:rPr>
          <w:color w:val="0070C0"/>
          <w:sz w:val="20"/>
          <w:szCs w:val="20"/>
          <w:lang w:val="ru-RU"/>
        </w:rPr>
        <w:t>Основная информация :</w:t>
      </w:r>
    </w:p>
    <w:p w14:paraId="202214C6" w14:textId="77777777" w:rsidR="001D40D4" w:rsidRDefault="001D40D4" w:rsidP="001D40D4">
      <w:pPr>
        <w:pStyle w:val="ae"/>
        <w:spacing w:after="0"/>
        <w:ind w:left="646"/>
        <w:rPr>
          <w:sz w:val="20"/>
          <w:szCs w:val="20"/>
          <w:lang w:val="ru-RU"/>
        </w:rPr>
      </w:pPr>
      <w:r>
        <w:rPr>
          <w:sz w:val="20"/>
          <w:szCs w:val="20"/>
          <w:lang w:val="ru-RU"/>
        </w:rPr>
        <w:t xml:space="preserve">- логотип пользователя кто пользуется системой </w:t>
      </w:r>
    </w:p>
    <w:p w14:paraId="7E828DAD" w14:textId="77777777" w:rsidR="001D40D4" w:rsidRDefault="001D40D4" w:rsidP="001D40D4">
      <w:pPr>
        <w:pStyle w:val="ae"/>
        <w:spacing w:after="0"/>
        <w:ind w:left="646"/>
        <w:rPr>
          <w:sz w:val="20"/>
          <w:szCs w:val="20"/>
          <w:lang w:val="ru-RU"/>
        </w:rPr>
      </w:pPr>
      <w:r>
        <w:rPr>
          <w:sz w:val="20"/>
          <w:szCs w:val="20"/>
          <w:lang w:val="ru-RU"/>
        </w:rPr>
        <w:t xml:space="preserve">- Обращение и имя пользователя </w:t>
      </w:r>
    </w:p>
    <w:p w14:paraId="2B113A6B" w14:textId="77777777" w:rsidR="001D40D4" w:rsidRDefault="001D40D4" w:rsidP="001D40D4">
      <w:pPr>
        <w:pStyle w:val="ae"/>
        <w:spacing w:after="0"/>
        <w:ind w:left="646"/>
        <w:rPr>
          <w:sz w:val="20"/>
          <w:szCs w:val="20"/>
          <w:lang w:val="ru-RU"/>
        </w:rPr>
      </w:pPr>
      <w:r>
        <w:rPr>
          <w:sz w:val="20"/>
          <w:szCs w:val="20"/>
          <w:lang w:val="ru-RU"/>
        </w:rPr>
        <w:t xml:space="preserve">- время </w:t>
      </w:r>
    </w:p>
    <w:p w14:paraId="1CA44953" w14:textId="77777777" w:rsidR="001D40D4" w:rsidRDefault="001D40D4" w:rsidP="001D40D4">
      <w:pPr>
        <w:pStyle w:val="ae"/>
        <w:spacing w:after="0"/>
        <w:ind w:left="646"/>
        <w:rPr>
          <w:sz w:val="20"/>
          <w:szCs w:val="20"/>
          <w:lang w:val="ru-RU"/>
        </w:rPr>
      </w:pPr>
      <w:r>
        <w:rPr>
          <w:sz w:val="20"/>
          <w:szCs w:val="20"/>
          <w:lang w:val="ru-RU"/>
        </w:rPr>
        <w:t>- показывает загрузку терминалов , возможно в %</w:t>
      </w:r>
    </w:p>
    <w:p w14:paraId="6F861EC6" w14:textId="77777777" w:rsidR="001D40D4" w:rsidRDefault="001D40D4" w:rsidP="001D40D4">
      <w:pPr>
        <w:pStyle w:val="ae"/>
        <w:spacing w:after="0"/>
        <w:ind w:left="646"/>
        <w:rPr>
          <w:sz w:val="20"/>
          <w:szCs w:val="20"/>
          <w:lang w:val="ru-RU"/>
        </w:rPr>
      </w:pPr>
      <w:r>
        <w:rPr>
          <w:sz w:val="20"/>
          <w:szCs w:val="20"/>
          <w:lang w:val="ru-RU"/>
        </w:rPr>
        <w:t xml:space="preserve">- статус терминалов онлайн или офлайн           </w:t>
      </w:r>
    </w:p>
    <w:p w14:paraId="40CE0ABB" w14:textId="77777777" w:rsidR="001D40D4" w:rsidRDefault="001D40D4" w:rsidP="001D40D4">
      <w:pPr>
        <w:pStyle w:val="ae"/>
        <w:spacing w:after="0"/>
        <w:ind w:left="646"/>
        <w:rPr>
          <w:sz w:val="20"/>
          <w:szCs w:val="20"/>
          <w:lang w:val="ru-RU"/>
        </w:rPr>
      </w:pPr>
      <w:r>
        <w:rPr>
          <w:sz w:val="20"/>
          <w:szCs w:val="20"/>
          <w:lang w:val="ru-RU"/>
        </w:rPr>
        <w:t xml:space="preserve">- выход </w:t>
      </w:r>
    </w:p>
    <w:p w14:paraId="7BFB207E" w14:textId="77777777" w:rsidR="001D40D4" w:rsidRDefault="001D40D4" w:rsidP="001D40D4">
      <w:pPr>
        <w:pStyle w:val="ae"/>
        <w:spacing w:after="0"/>
        <w:ind w:left="646"/>
        <w:rPr>
          <w:sz w:val="20"/>
          <w:szCs w:val="20"/>
          <w:lang w:val="ru-RU"/>
        </w:rPr>
      </w:pPr>
    </w:p>
    <w:p w14:paraId="3DA914E2" w14:textId="78B85274" w:rsidR="001D40D4" w:rsidRPr="00B17975" w:rsidRDefault="002F3FD0" w:rsidP="001D40D4">
      <w:pPr>
        <w:pStyle w:val="ae"/>
        <w:spacing w:after="0"/>
        <w:ind w:left="646"/>
        <w:rPr>
          <w:sz w:val="20"/>
          <w:szCs w:val="20"/>
          <w:lang w:val="ru-RU"/>
        </w:rPr>
      </w:pPr>
      <w:r>
        <w:rPr>
          <w:sz w:val="20"/>
          <w:szCs w:val="20"/>
          <w:lang w:val="ru-RU"/>
        </w:rPr>
        <w:pict w14:anchorId="7653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75pt">
            <v:imagedata r:id="rId9" o:title="Скриншот 2015-02-07 21"/>
          </v:shape>
        </w:pict>
      </w:r>
      <w:r w:rsidR="001D40D4">
        <w:rPr>
          <w:sz w:val="20"/>
          <w:szCs w:val="20"/>
          <w:lang w:val="ru-RU"/>
        </w:rPr>
        <w:t xml:space="preserve">                                                                                                                                      </w:t>
      </w:r>
    </w:p>
    <w:p w14:paraId="5240266C" w14:textId="77777777" w:rsidR="001D40D4" w:rsidRDefault="001D40D4" w:rsidP="00653796">
      <w:pPr>
        <w:ind w:left="720"/>
        <w:rPr>
          <w:rStyle w:val="af"/>
          <w:sz w:val="20"/>
          <w:szCs w:val="20"/>
          <w:lang w:val="ru-RU"/>
        </w:rPr>
      </w:pPr>
    </w:p>
    <w:p w14:paraId="020EE7DD" w14:textId="11F3ED0C" w:rsidR="001D40D4" w:rsidRDefault="001D40D4" w:rsidP="00653796">
      <w:pPr>
        <w:ind w:left="720"/>
        <w:rPr>
          <w:rStyle w:val="af"/>
          <w:sz w:val="20"/>
          <w:szCs w:val="20"/>
          <w:lang w:val="ru-RU"/>
        </w:rPr>
      </w:pPr>
      <w:r>
        <w:rPr>
          <w:rStyle w:val="af"/>
          <w:sz w:val="20"/>
          <w:szCs w:val="20"/>
          <w:lang w:val="ru-RU"/>
        </w:rPr>
        <w:t xml:space="preserve">Фильтр </w:t>
      </w:r>
    </w:p>
    <w:p w14:paraId="55D9934A" w14:textId="2A5C5639" w:rsidR="001D40D4" w:rsidRDefault="001D40D4" w:rsidP="00653796">
      <w:pPr>
        <w:ind w:left="720"/>
        <w:rPr>
          <w:rStyle w:val="af"/>
          <w:sz w:val="20"/>
          <w:szCs w:val="20"/>
          <w:lang w:val="ru-RU"/>
        </w:rPr>
      </w:pPr>
      <w:r>
        <w:rPr>
          <w:rStyle w:val="af"/>
          <w:sz w:val="20"/>
          <w:szCs w:val="20"/>
          <w:lang w:val="ru-RU"/>
        </w:rPr>
        <w:t>Фильтр помогает управлять просмотром терминалов которые находятся у клиента в разных городах</w:t>
      </w:r>
      <w:r w:rsidR="00C2562C">
        <w:rPr>
          <w:rStyle w:val="af"/>
          <w:sz w:val="20"/>
          <w:szCs w:val="20"/>
          <w:lang w:val="ru-RU"/>
        </w:rPr>
        <w:t xml:space="preserve">. </w:t>
      </w:r>
    </w:p>
    <w:p w14:paraId="1BE63310" w14:textId="77777777" w:rsidR="00C2562C" w:rsidRDefault="00C2562C" w:rsidP="00653796">
      <w:pPr>
        <w:ind w:left="720"/>
        <w:rPr>
          <w:rStyle w:val="af"/>
          <w:sz w:val="20"/>
          <w:szCs w:val="20"/>
          <w:lang w:val="ru-RU"/>
        </w:rPr>
      </w:pPr>
      <w:r>
        <w:rPr>
          <w:rStyle w:val="af"/>
          <w:sz w:val="20"/>
          <w:szCs w:val="20"/>
          <w:lang w:val="ru-RU"/>
        </w:rPr>
        <w:t xml:space="preserve"> Каждый терминал показывает так же следующую информацию :</w:t>
      </w:r>
    </w:p>
    <w:p w14:paraId="19BF99BE" w14:textId="77777777" w:rsidR="00C2562C" w:rsidRPr="00C2562C" w:rsidRDefault="00C2562C" w:rsidP="00C2562C">
      <w:pPr>
        <w:pStyle w:val="a5"/>
        <w:numPr>
          <w:ilvl w:val="0"/>
          <w:numId w:val="3"/>
        </w:numPr>
        <w:rPr>
          <w:rStyle w:val="af"/>
          <w:sz w:val="20"/>
          <w:szCs w:val="20"/>
          <w:lang w:val="ru-RU"/>
        </w:rPr>
      </w:pPr>
      <w:r w:rsidRPr="00C2562C">
        <w:rPr>
          <w:rStyle w:val="af"/>
          <w:sz w:val="20"/>
          <w:szCs w:val="20"/>
          <w:lang w:val="ru-RU"/>
        </w:rPr>
        <w:t xml:space="preserve">- Название терминала </w:t>
      </w:r>
    </w:p>
    <w:p w14:paraId="10E1A89C" w14:textId="1DBA4DA5" w:rsidR="001D40D4" w:rsidRPr="00C2562C" w:rsidRDefault="00C2562C" w:rsidP="00C2562C">
      <w:pPr>
        <w:pStyle w:val="a5"/>
        <w:numPr>
          <w:ilvl w:val="0"/>
          <w:numId w:val="3"/>
        </w:numPr>
        <w:rPr>
          <w:rStyle w:val="af"/>
          <w:sz w:val="20"/>
          <w:szCs w:val="20"/>
          <w:lang w:val="ru-RU"/>
        </w:rPr>
      </w:pPr>
      <w:r w:rsidRPr="00C2562C">
        <w:rPr>
          <w:rStyle w:val="af"/>
          <w:sz w:val="20"/>
          <w:szCs w:val="20"/>
          <w:lang w:val="ru-RU"/>
        </w:rPr>
        <w:t xml:space="preserve">- Адрес терминала  </w:t>
      </w:r>
    </w:p>
    <w:p w14:paraId="0F418764" w14:textId="22A5F5C8" w:rsidR="00C2562C" w:rsidRPr="00C2562C" w:rsidRDefault="00C2562C" w:rsidP="00C2562C">
      <w:pPr>
        <w:pStyle w:val="a5"/>
        <w:numPr>
          <w:ilvl w:val="0"/>
          <w:numId w:val="3"/>
        </w:numPr>
        <w:rPr>
          <w:rStyle w:val="af"/>
          <w:sz w:val="20"/>
          <w:szCs w:val="20"/>
          <w:lang w:val="ru-RU"/>
        </w:rPr>
      </w:pPr>
      <w:r w:rsidRPr="00C2562C">
        <w:rPr>
          <w:rStyle w:val="af"/>
          <w:sz w:val="20"/>
          <w:szCs w:val="20"/>
          <w:lang w:val="ru-RU"/>
        </w:rPr>
        <w:t xml:space="preserve">- Фотография терминала </w:t>
      </w:r>
    </w:p>
    <w:p w14:paraId="5FF3AFA3" w14:textId="53D2ACE8" w:rsidR="00C2562C" w:rsidRPr="00C2562C" w:rsidRDefault="00C2562C" w:rsidP="00C2562C">
      <w:pPr>
        <w:pStyle w:val="a5"/>
        <w:numPr>
          <w:ilvl w:val="0"/>
          <w:numId w:val="3"/>
        </w:numPr>
        <w:rPr>
          <w:rStyle w:val="af"/>
          <w:sz w:val="20"/>
          <w:szCs w:val="20"/>
          <w:lang w:val="ru-RU"/>
        </w:rPr>
      </w:pPr>
      <w:r w:rsidRPr="00C2562C">
        <w:rPr>
          <w:rStyle w:val="af"/>
          <w:sz w:val="20"/>
          <w:szCs w:val="20"/>
          <w:lang w:val="ru-RU"/>
        </w:rPr>
        <w:t xml:space="preserve">- Навигационные иконки (такие как связь, сигнализация, загрузка </w:t>
      </w:r>
      <w:proofErr w:type="spellStart"/>
      <w:r w:rsidRPr="00C2562C">
        <w:rPr>
          <w:rStyle w:val="af"/>
          <w:sz w:val="20"/>
          <w:szCs w:val="20"/>
          <w:lang w:val="ru-RU"/>
        </w:rPr>
        <w:t>итд</w:t>
      </w:r>
      <w:proofErr w:type="spellEnd"/>
      <w:r w:rsidRPr="00C2562C">
        <w:rPr>
          <w:rStyle w:val="af"/>
          <w:sz w:val="20"/>
          <w:szCs w:val="20"/>
          <w:lang w:val="ru-RU"/>
        </w:rPr>
        <w:t>)</w:t>
      </w:r>
    </w:p>
    <w:p w14:paraId="54402369" w14:textId="2A7D4155" w:rsidR="00C2562C" w:rsidRPr="00C2562C" w:rsidRDefault="00C2562C" w:rsidP="00C2562C">
      <w:pPr>
        <w:pStyle w:val="a5"/>
        <w:numPr>
          <w:ilvl w:val="0"/>
          <w:numId w:val="3"/>
        </w:numPr>
        <w:jc w:val="both"/>
        <w:rPr>
          <w:rStyle w:val="af"/>
          <w:sz w:val="20"/>
          <w:szCs w:val="20"/>
          <w:lang w:val="ru-RU"/>
        </w:rPr>
      </w:pPr>
      <w:r w:rsidRPr="00C2562C">
        <w:rPr>
          <w:rStyle w:val="af"/>
          <w:sz w:val="20"/>
          <w:szCs w:val="20"/>
          <w:lang w:val="ru-RU"/>
        </w:rPr>
        <w:t xml:space="preserve">- Если терминал не работает вы можете нажать кнопку – организовать выезд мастера </w:t>
      </w:r>
    </w:p>
    <w:p w14:paraId="34A28188" w14:textId="2240142D" w:rsidR="00C2562C" w:rsidRDefault="00C2562C" w:rsidP="00653796">
      <w:pPr>
        <w:ind w:left="720"/>
        <w:rPr>
          <w:rStyle w:val="af"/>
          <w:sz w:val="20"/>
          <w:szCs w:val="20"/>
          <w:lang w:val="ru-RU"/>
        </w:rPr>
      </w:pPr>
      <w:r>
        <w:rPr>
          <w:rStyle w:val="af"/>
          <w:noProof/>
          <w:sz w:val="20"/>
          <w:szCs w:val="20"/>
          <w:lang w:val="ru-RU" w:eastAsia="ru-RU"/>
        </w:rPr>
        <w:drawing>
          <wp:anchor distT="0" distB="0" distL="114300" distR="114300" simplePos="0" relativeHeight="251657728" behindDoc="1" locked="0" layoutInCell="1" allowOverlap="1" wp14:anchorId="4A4038F3" wp14:editId="56FA88D0">
            <wp:simplePos x="0" y="0"/>
            <wp:positionH relativeFrom="column">
              <wp:posOffset>304800</wp:posOffset>
            </wp:positionH>
            <wp:positionV relativeFrom="paragraph">
              <wp:posOffset>10160</wp:posOffset>
            </wp:positionV>
            <wp:extent cx="5732145" cy="1527810"/>
            <wp:effectExtent l="0" t="0" r="1905" b="0"/>
            <wp:wrapNone/>
            <wp:docPr id="5" name="Рисунок 5" descr="C:\Users\Андрей\AppData\Local\Microsoft\Windows\INetCache\Content.Word\Скриншот 2015-02-07 21.5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дрей\AppData\Local\Microsoft\Windows\INetCache\Content.Word\Скриншот 2015-02-07 21.56.4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00A3C" w14:textId="77777777" w:rsidR="00C2562C" w:rsidRDefault="00C2562C" w:rsidP="00653796">
      <w:pPr>
        <w:ind w:left="720"/>
        <w:rPr>
          <w:rStyle w:val="af"/>
          <w:sz w:val="20"/>
          <w:szCs w:val="20"/>
          <w:lang w:val="ru-RU"/>
        </w:rPr>
      </w:pPr>
    </w:p>
    <w:p w14:paraId="6EA572BD" w14:textId="77777777" w:rsidR="00C2562C" w:rsidRDefault="00C2562C" w:rsidP="00653796">
      <w:pPr>
        <w:ind w:left="720"/>
        <w:rPr>
          <w:rStyle w:val="af"/>
          <w:sz w:val="20"/>
          <w:szCs w:val="20"/>
          <w:lang w:val="ru-RU"/>
        </w:rPr>
      </w:pPr>
    </w:p>
    <w:p w14:paraId="5C2FBFC9" w14:textId="77777777" w:rsidR="00C2562C" w:rsidRDefault="00C2562C" w:rsidP="00653796">
      <w:pPr>
        <w:ind w:left="720"/>
        <w:rPr>
          <w:rStyle w:val="af"/>
          <w:sz w:val="20"/>
          <w:szCs w:val="20"/>
          <w:lang w:val="ru-RU"/>
        </w:rPr>
      </w:pPr>
    </w:p>
    <w:p w14:paraId="2EDD5711" w14:textId="77777777" w:rsidR="00C2562C" w:rsidRDefault="00C2562C" w:rsidP="00653796">
      <w:pPr>
        <w:ind w:left="720"/>
        <w:rPr>
          <w:rStyle w:val="af"/>
          <w:sz w:val="20"/>
          <w:szCs w:val="20"/>
          <w:lang w:val="ru-RU"/>
        </w:rPr>
      </w:pPr>
    </w:p>
    <w:p w14:paraId="51FC9F9B" w14:textId="20045636" w:rsidR="00C2562C" w:rsidRPr="007E3CCE" w:rsidRDefault="00C2562C" w:rsidP="00653796">
      <w:pPr>
        <w:ind w:left="720"/>
        <w:rPr>
          <w:rStyle w:val="af"/>
          <w:color w:val="0070C0"/>
          <w:sz w:val="40"/>
          <w:szCs w:val="40"/>
          <w:lang w:val="ru-RU"/>
        </w:rPr>
      </w:pPr>
      <w:r w:rsidRPr="007E3CCE">
        <w:rPr>
          <w:rStyle w:val="af"/>
          <w:color w:val="0070C0"/>
          <w:sz w:val="40"/>
          <w:szCs w:val="40"/>
          <w:lang w:val="ru-RU"/>
        </w:rPr>
        <w:t xml:space="preserve">Нижняя часть интерфейса </w:t>
      </w:r>
    </w:p>
    <w:p w14:paraId="3AAD28D5" w14:textId="77777777" w:rsidR="00C2562C" w:rsidRDefault="00C2562C" w:rsidP="00653796">
      <w:pPr>
        <w:ind w:left="720"/>
        <w:rPr>
          <w:rStyle w:val="af"/>
          <w:sz w:val="20"/>
          <w:szCs w:val="20"/>
          <w:lang w:val="ru-RU"/>
        </w:rPr>
      </w:pPr>
    </w:p>
    <w:p w14:paraId="0324779A" w14:textId="77777777" w:rsidR="00E84DDB" w:rsidRDefault="00E84DDB" w:rsidP="00E84DDB">
      <w:pPr>
        <w:ind w:left="720"/>
        <w:rPr>
          <w:rStyle w:val="af"/>
          <w:sz w:val="20"/>
          <w:szCs w:val="20"/>
          <w:lang w:val="ru-RU"/>
        </w:rPr>
      </w:pPr>
      <w:r>
        <w:rPr>
          <w:rStyle w:val="af"/>
          <w:sz w:val="20"/>
          <w:szCs w:val="20"/>
          <w:lang w:val="ru-RU"/>
        </w:rPr>
        <w:lastRenderedPageBreak/>
        <w:t xml:space="preserve">Имеет </w:t>
      </w:r>
      <w:r w:rsidR="00C2562C">
        <w:rPr>
          <w:rStyle w:val="af"/>
          <w:sz w:val="20"/>
          <w:szCs w:val="20"/>
          <w:lang w:val="ru-RU"/>
        </w:rPr>
        <w:t xml:space="preserve"> </w:t>
      </w:r>
      <w:r w:rsidR="00C2562C" w:rsidRPr="00C2562C">
        <w:rPr>
          <w:rStyle w:val="af"/>
          <w:sz w:val="20"/>
          <w:szCs w:val="20"/>
          <w:lang w:val="ru-RU"/>
        </w:rPr>
        <w:t>клавиши для наиболее часто используемых действий</w:t>
      </w:r>
      <w:r>
        <w:rPr>
          <w:rStyle w:val="af"/>
          <w:sz w:val="20"/>
          <w:szCs w:val="20"/>
          <w:lang w:val="ru-RU"/>
        </w:rPr>
        <w:t xml:space="preserve">. Он расположен на всех разделах для осуществления быстрого доступа. </w:t>
      </w:r>
    </w:p>
    <w:p w14:paraId="2BFD505E" w14:textId="65A5DE02" w:rsidR="00E84DDB" w:rsidRDefault="00E84DDB" w:rsidP="00E84DDB">
      <w:pPr>
        <w:ind w:left="720"/>
        <w:rPr>
          <w:rStyle w:val="af"/>
          <w:sz w:val="20"/>
          <w:szCs w:val="20"/>
          <w:lang w:val="ru-RU"/>
        </w:rPr>
      </w:pPr>
      <w:r>
        <w:rPr>
          <w:rStyle w:val="af"/>
          <w:sz w:val="20"/>
          <w:szCs w:val="20"/>
          <w:lang w:val="ru-RU"/>
        </w:rPr>
        <w:t>Это функции :</w:t>
      </w:r>
    </w:p>
    <w:p w14:paraId="70541B3D" w14:textId="2742CD77" w:rsidR="00E84DDB" w:rsidRPr="00E84DDB" w:rsidRDefault="00E84DDB" w:rsidP="00E84DDB">
      <w:pPr>
        <w:pStyle w:val="a5"/>
        <w:numPr>
          <w:ilvl w:val="0"/>
          <w:numId w:val="4"/>
        </w:numPr>
        <w:rPr>
          <w:rStyle w:val="af"/>
          <w:sz w:val="20"/>
          <w:szCs w:val="20"/>
          <w:lang w:val="ru-RU"/>
        </w:rPr>
      </w:pPr>
      <w:r w:rsidRPr="00E84DDB">
        <w:rPr>
          <w:rStyle w:val="af"/>
          <w:sz w:val="20"/>
          <w:szCs w:val="20"/>
          <w:lang w:val="ru-RU"/>
        </w:rPr>
        <w:t xml:space="preserve">- Добавить терминал </w:t>
      </w:r>
    </w:p>
    <w:p w14:paraId="48D126CC" w14:textId="1FDE01BD" w:rsidR="00E84DDB" w:rsidRPr="00E84DDB" w:rsidRDefault="00E84DDB" w:rsidP="00E84DDB">
      <w:pPr>
        <w:pStyle w:val="a5"/>
        <w:numPr>
          <w:ilvl w:val="0"/>
          <w:numId w:val="4"/>
        </w:numPr>
        <w:rPr>
          <w:rStyle w:val="af"/>
          <w:sz w:val="20"/>
          <w:szCs w:val="20"/>
          <w:lang w:val="ru-RU"/>
        </w:rPr>
      </w:pPr>
      <w:r w:rsidRPr="00E84DDB">
        <w:rPr>
          <w:rStyle w:val="af"/>
          <w:sz w:val="20"/>
          <w:szCs w:val="20"/>
          <w:lang w:val="ru-RU"/>
        </w:rPr>
        <w:t>- Поиск – позволяет искать терминалы и посылки для быстрого доступа</w:t>
      </w:r>
    </w:p>
    <w:p w14:paraId="4D6B8930" w14:textId="368B7A59" w:rsidR="00E84DDB" w:rsidRPr="00E84DDB" w:rsidRDefault="00E84DDB" w:rsidP="00E84DDB">
      <w:pPr>
        <w:pStyle w:val="a5"/>
        <w:numPr>
          <w:ilvl w:val="0"/>
          <w:numId w:val="4"/>
        </w:numPr>
        <w:rPr>
          <w:rStyle w:val="af"/>
          <w:sz w:val="20"/>
          <w:szCs w:val="20"/>
          <w:lang w:val="ru-RU"/>
        </w:rPr>
      </w:pPr>
      <w:r w:rsidRPr="00E84DDB">
        <w:rPr>
          <w:rStyle w:val="af"/>
          <w:sz w:val="20"/>
          <w:szCs w:val="20"/>
          <w:lang w:val="ru-RU"/>
        </w:rPr>
        <w:t xml:space="preserve">- Добавить пользователя – позволяет добавить пользователя </w:t>
      </w:r>
    </w:p>
    <w:p w14:paraId="5BB7D5A1" w14:textId="38063EE2" w:rsidR="00E84DDB" w:rsidRPr="00E84DDB" w:rsidRDefault="00E84DDB" w:rsidP="00E84DDB">
      <w:pPr>
        <w:pStyle w:val="a5"/>
        <w:numPr>
          <w:ilvl w:val="0"/>
          <w:numId w:val="4"/>
        </w:numPr>
        <w:rPr>
          <w:rStyle w:val="af"/>
          <w:sz w:val="20"/>
          <w:szCs w:val="20"/>
          <w:lang w:val="ru-RU"/>
        </w:rPr>
      </w:pPr>
      <w:r w:rsidRPr="00E84DDB">
        <w:rPr>
          <w:rStyle w:val="af"/>
          <w:sz w:val="20"/>
          <w:szCs w:val="20"/>
          <w:lang w:val="ru-RU"/>
        </w:rPr>
        <w:t xml:space="preserve">- Добавить заказ – позволяет импортировать посылки с вашего клиента используя </w:t>
      </w:r>
      <w:r w:rsidR="0006278E">
        <w:rPr>
          <w:rStyle w:val="af"/>
          <w:sz w:val="20"/>
          <w:szCs w:val="20"/>
        </w:rPr>
        <w:t>CSV</w:t>
      </w:r>
      <w:r w:rsidRPr="00E84DDB">
        <w:rPr>
          <w:rStyle w:val="af"/>
          <w:sz w:val="20"/>
          <w:szCs w:val="20"/>
          <w:lang w:val="ru-RU"/>
        </w:rPr>
        <w:t xml:space="preserve"> файлы </w:t>
      </w:r>
    </w:p>
    <w:p w14:paraId="6383D9FE" w14:textId="655BA65A" w:rsidR="00C2562C" w:rsidRDefault="00E84DDB" w:rsidP="00653796">
      <w:pPr>
        <w:ind w:left="720"/>
        <w:rPr>
          <w:rStyle w:val="af"/>
          <w:sz w:val="20"/>
          <w:szCs w:val="20"/>
          <w:lang w:val="ru-RU"/>
        </w:rPr>
      </w:pPr>
      <w:r>
        <w:rPr>
          <w:rStyle w:val="af"/>
          <w:noProof/>
          <w:sz w:val="20"/>
          <w:szCs w:val="20"/>
          <w:lang w:val="ru-RU" w:eastAsia="ru-RU"/>
        </w:rPr>
        <w:drawing>
          <wp:inline distT="0" distB="0" distL="0" distR="0" wp14:anchorId="22F562FD" wp14:editId="33C47B2E">
            <wp:extent cx="5732145" cy="559928"/>
            <wp:effectExtent l="0" t="0" r="1905" b="0"/>
            <wp:docPr id="6" name="Рисунок 6" descr="C:\Users\Андрей\AppData\Local\Microsoft\Windows\INetCache\Content.Word\Скриншот 2015-02-07 22.0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й\AppData\Local\Microsoft\Windows\INetCache\Content.Word\Скриншот 2015-02-07 22.07.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559928"/>
                    </a:xfrm>
                    <a:prstGeom prst="rect">
                      <a:avLst/>
                    </a:prstGeom>
                    <a:noFill/>
                    <a:ln>
                      <a:noFill/>
                    </a:ln>
                  </pic:spPr>
                </pic:pic>
              </a:graphicData>
            </a:graphic>
          </wp:inline>
        </w:drawing>
      </w:r>
    </w:p>
    <w:p w14:paraId="6C802C14" w14:textId="77777777" w:rsidR="007E3CCE" w:rsidRDefault="007E3CCE" w:rsidP="00653796">
      <w:pPr>
        <w:ind w:left="720"/>
        <w:rPr>
          <w:rStyle w:val="af"/>
          <w:sz w:val="20"/>
          <w:szCs w:val="20"/>
          <w:lang w:val="ru-RU"/>
        </w:rPr>
      </w:pPr>
    </w:p>
    <w:p w14:paraId="0C27DA21" w14:textId="77777777" w:rsidR="007E3CCE" w:rsidRDefault="007E3CCE" w:rsidP="00653796">
      <w:pPr>
        <w:ind w:left="720"/>
        <w:rPr>
          <w:rStyle w:val="af"/>
          <w:sz w:val="20"/>
          <w:szCs w:val="20"/>
          <w:lang w:val="ru-RU"/>
        </w:rPr>
      </w:pPr>
    </w:p>
    <w:p w14:paraId="54384EA5" w14:textId="77777777" w:rsidR="007E3CCE" w:rsidRPr="007E3CCE" w:rsidRDefault="007E3CCE" w:rsidP="00653796">
      <w:pPr>
        <w:ind w:left="720"/>
        <w:rPr>
          <w:rStyle w:val="af"/>
          <w:color w:val="0070C0"/>
          <w:sz w:val="40"/>
          <w:szCs w:val="40"/>
          <w:lang w:val="ru-RU"/>
        </w:rPr>
      </w:pPr>
      <w:r w:rsidRPr="007E3CCE">
        <w:rPr>
          <w:rStyle w:val="af"/>
          <w:color w:val="0070C0"/>
          <w:sz w:val="40"/>
          <w:szCs w:val="40"/>
          <w:lang w:val="ru-RU"/>
        </w:rPr>
        <w:t xml:space="preserve">Профиль терминала </w:t>
      </w:r>
    </w:p>
    <w:p w14:paraId="6EA81840" w14:textId="4A490A8E" w:rsidR="007E3CCE" w:rsidRDefault="007E3CCE" w:rsidP="00653796">
      <w:pPr>
        <w:ind w:left="720"/>
        <w:rPr>
          <w:rStyle w:val="af"/>
          <w:sz w:val="20"/>
          <w:szCs w:val="20"/>
          <w:lang w:val="ru-RU"/>
        </w:rPr>
      </w:pPr>
      <w:r>
        <w:rPr>
          <w:rStyle w:val="af"/>
          <w:sz w:val="20"/>
          <w:szCs w:val="20"/>
          <w:lang w:val="ru-RU"/>
        </w:rPr>
        <w:t>Профиль дает прямой доступ к терминалу. Здесь вы можете увидеть все информацию</w:t>
      </w:r>
      <w:r w:rsidR="0038019B">
        <w:rPr>
          <w:rStyle w:val="af"/>
          <w:sz w:val="20"/>
          <w:szCs w:val="20"/>
          <w:lang w:val="ru-RU"/>
        </w:rPr>
        <w:t xml:space="preserve"> по посылкам, </w:t>
      </w:r>
      <w:proofErr w:type="spellStart"/>
      <w:r w:rsidR="0038019B">
        <w:rPr>
          <w:rStyle w:val="af"/>
          <w:sz w:val="20"/>
          <w:szCs w:val="20"/>
          <w:lang w:val="ru-RU"/>
        </w:rPr>
        <w:t>которрые</w:t>
      </w:r>
      <w:proofErr w:type="spellEnd"/>
      <w:r w:rsidR="0038019B">
        <w:rPr>
          <w:rStyle w:val="af"/>
          <w:sz w:val="20"/>
          <w:szCs w:val="20"/>
          <w:lang w:val="ru-RU"/>
        </w:rPr>
        <w:t xml:space="preserve"> на данный момент находятся в терминалах, у Вас есть доступ к дистанционным функциям, статистике и другой информацией, которая полезна для</w:t>
      </w:r>
      <w:r w:rsidR="006F1676">
        <w:rPr>
          <w:rStyle w:val="af"/>
          <w:sz w:val="20"/>
          <w:szCs w:val="20"/>
          <w:lang w:val="ru-RU"/>
        </w:rPr>
        <w:t xml:space="preserve"> пользователя .</w:t>
      </w:r>
    </w:p>
    <w:p w14:paraId="411DB367" w14:textId="7936524B" w:rsidR="0038019B" w:rsidRDefault="001823E2" w:rsidP="00653796">
      <w:pPr>
        <w:ind w:left="720"/>
        <w:rPr>
          <w:rStyle w:val="af"/>
          <w:sz w:val="20"/>
          <w:szCs w:val="20"/>
          <w:lang w:val="ru-RU"/>
        </w:rPr>
      </w:pPr>
      <w:r>
        <w:rPr>
          <w:noProof/>
        </w:rPr>
        <w:pict w14:anchorId="13B94DB0">
          <v:shape id="_x0000_s1026" type="#_x0000_t75" style="position:absolute;left:0;text-align:left;margin-left:66pt;margin-top:1.9pt;width:294.45pt;height:300pt;z-index:-251657728;mso-position-horizontal-relative:text;mso-position-vertical-relative:text;mso-width-relative:page;mso-height-relative:page">
            <v:imagedata r:id="rId12" o:title="Скриншот 2015-02-07 22"/>
          </v:shape>
        </w:pict>
      </w:r>
    </w:p>
    <w:p w14:paraId="2E88BAA8" w14:textId="77777777" w:rsidR="006F1676" w:rsidRDefault="006F1676" w:rsidP="00653796">
      <w:pPr>
        <w:ind w:left="720"/>
        <w:rPr>
          <w:rStyle w:val="af"/>
          <w:sz w:val="20"/>
          <w:szCs w:val="20"/>
          <w:lang w:val="ru-RU"/>
        </w:rPr>
      </w:pPr>
    </w:p>
    <w:p w14:paraId="4E6D9DF7" w14:textId="77777777" w:rsidR="006F1676" w:rsidRDefault="006F1676" w:rsidP="00653796">
      <w:pPr>
        <w:ind w:left="720"/>
        <w:rPr>
          <w:rStyle w:val="af"/>
          <w:sz w:val="20"/>
          <w:szCs w:val="20"/>
          <w:lang w:val="ru-RU"/>
        </w:rPr>
      </w:pPr>
    </w:p>
    <w:p w14:paraId="5E51EBE3" w14:textId="77777777" w:rsidR="006F1676" w:rsidRDefault="006F1676" w:rsidP="00653796">
      <w:pPr>
        <w:ind w:left="720"/>
        <w:rPr>
          <w:rStyle w:val="af"/>
          <w:sz w:val="20"/>
          <w:szCs w:val="20"/>
          <w:lang w:val="ru-RU"/>
        </w:rPr>
      </w:pPr>
    </w:p>
    <w:p w14:paraId="07D35788" w14:textId="77777777" w:rsidR="006F1676" w:rsidRDefault="006F1676" w:rsidP="00653796">
      <w:pPr>
        <w:ind w:left="720"/>
        <w:rPr>
          <w:rStyle w:val="af"/>
          <w:sz w:val="20"/>
          <w:szCs w:val="20"/>
          <w:lang w:val="ru-RU"/>
        </w:rPr>
      </w:pPr>
    </w:p>
    <w:p w14:paraId="51D1BDBE" w14:textId="77777777" w:rsidR="006F1676" w:rsidRDefault="006F1676" w:rsidP="00653796">
      <w:pPr>
        <w:ind w:left="720"/>
        <w:rPr>
          <w:rStyle w:val="af"/>
          <w:sz w:val="20"/>
          <w:szCs w:val="20"/>
          <w:lang w:val="ru-RU"/>
        </w:rPr>
      </w:pPr>
    </w:p>
    <w:p w14:paraId="33FFFE75" w14:textId="77777777" w:rsidR="006F1676" w:rsidRDefault="006F1676" w:rsidP="00653796">
      <w:pPr>
        <w:ind w:left="720"/>
        <w:rPr>
          <w:rStyle w:val="af"/>
          <w:sz w:val="20"/>
          <w:szCs w:val="20"/>
          <w:lang w:val="ru-RU"/>
        </w:rPr>
      </w:pPr>
    </w:p>
    <w:p w14:paraId="7ED1A80A" w14:textId="77777777" w:rsidR="006F1676" w:rsidRDefault="006F1676" w:rsidP="00653796">
      <w:pPr>
        <w:ind w:left="720"/>
        <w:rPr>
          <w:rStyle w:val="af"/>
          <w:sz w:val="20"/>
          <w:szCs w:val="20"/>
          <w:lang w:val="ru-RU"/>
        </w:rPr>
      </w:pPr>
    </w:p>
    <w:p w14:paraId="4C288A28" w14:textId="77777777" w:rsidR="006F1676" w:rsidRPr="008D4F92" w:rsidRDefault="006F1676" w:rsidP="00653796">
      <w:pPr>
        <w:ind w:left="720"/>
        <w:rPr>
          <w:rStyle w:val="af"/>
          <w:sz w:val="20"/>
          <w:szCs w:val="20"/>
          <w:lang w:val="ru-RU"/>
        </w:rPr>
      </w:pPr>
    </w:p>
    <w:p w14:paraId="76690AD8" w14:textId="77777777" w:rsidR="006F1676" w:rsidRDefault="006F1676" w:rsidP="00653796">
      <w:pPr>
        <w:ind w:left="720"/>
        <w:rPr>
          <w:rStyle w:val="af"/>
          <w:sz w:val="20"/>
          <w:szCs w:val="20"/>
          <w:lang w:val="ru-RU"/>
        </w:rPr>
      </w:pPr>
    </w:p>
    <w:p w14:paraId="36D20518" w14:textId="77777777" w:rsidR="006F1676" w:rsidRDefault="006F1676" w:rsidP="00653796">
      <w:pPr>
        <w:ind w:left="720"/>
        <w:rPr>
          <w:rStyle w:val="af"/>
          <w:sz w:val="20"/>
          <w:szCs w:val="20"/>
          <w:lang w:val="ru-RU"/>
        </w:rPr>
      </w:pPr>
    </w:p>
    <w:p w14:paraId="2B783BA7" w14:textId="35B4EEB4" w:rsidR="0038019B" w:rsidRDefault="0038019B" w:rsidP="00653796">
      <w:pPr>
        <w:ind w:left="720"/>
        <w:rPr>
          <w:rStyle w:val="af"/>
          <w:sz w:val="20"/>
          <w:szCs w:val="20"/>
          <w:lang w:val="ru-RU"/>
        </w:rPr>
      </w:pPr>
    </w:p>
    <w:p w14:paraId="6D7F0D4D" w14:textId="77777777" w:rsidR="0006278E" w:rsidRDefault="0006278E" w:rsidP="00653796">
      <w:pPr>
        <w:ind w:left="720"/>
        <w:rPr>
          <w:rStyle w:val="af"/>
          <w:color w:val="0070C0"/>
          <w:sz w:val="40"/>
          <w:szCs w:val="40"/>
          <w:lang w:val="ru-RU"/>
        </w:rPr>
      </w:pPr>
    </w:p>
    <w:p w14:paraId="3E954937" w14:textId="00268AC4" w:rsidR="0038019B" w:rsidRDefault="0038019B" w:rsidP="00653796">
      <w:pPr>
        <w:ind w:left="720"/>
        <w:rPr>
          <w:rStyle w:val="af"/>
          <w:color w:val="0070C0"/>
          <w:sz w:val="40"/>
          <w:szCs w:val="40"/>
          <w:lang w:val="ru-RU"/>
        </w:rPr>
      </w:pPr>
      <w:r w:rsidRPr="0038019B">
        <w:rPr>
          <w:rStyle w:val="af"/>
          <w:color w:val="0070C0"/>
          <w:sz w:val="40"/>
          <w:szCs w:val="40"/>
          <w:lang w:val="ru-RU"/>
        </w:rPr>
        <w:lastRenderedPageBreak/>
        <w:t xml:space="preserve">Обзор </w:t>
      </w:r>
    </w:p>
    <w:p w14:paraId="41B73873" w14:textId="10B05093" w:rsidR="007E3CCE" w:rsidRDefault="009F0135" w:rsidP="00D572F7">
      <w:pPr>
        <w:ind w:left="720"/>
        <w:rPr>
          <w:rStyle w:val="af"/>
          <w:sz w:val="20"/>
          <w:szCs w:val="20"/>
          <w:lang w:val="ru-RU"/>
        </w:rPr>
      </w:pPr>
      <w:r w:rsidRPr="009F0135">
        <w:rPr>
          <w:rStyle w:val="af"/>
          <w:color w:val="auto"/>
          <w:sz w:val="20"/>
          <w:szCs w:val="20"/>
          <w:lang w:val="ru-RU"/>
        </w:rPr>
        <w:t xml:space="preserve">Обзор имеет </w:t>
      </w:r>
      <w:r w:rsidR="006F1676">
        <w:rPr>
          <w:rStyle w:val="af"/>
          <w:color w:val="auto"/>
          <w:sz w:val="20"/>
          <w:szCs w:val="20"/>
          <w:lang w:val="ru-RU"/>
        </w:rPr>
        <w:t xml:space="preserve">множество функций – статус терминала, статус ячеек </w:t>
      </w:r>
      <w:proofErr w:type="spellStart"/>
      <w:r w:rsidR="006F1676">
        <w:rPr>
          <w:rStyle w:val="af"/>
          <w:color w:val="auto"/>
          <w:sz w:val="20"/>
          <w:szCs w:val="20"/>
          <w:lang w:val="ru-RU"/>
        </w:rPr>
        <w:t>итд</w:t>
      </w:r>
      <w:proofErr w:type="spellEnd"/>
      <w:r>
        <w:rPr>
          <w:rStyle w:val="af"/>
          <w:color w:val="auto"/>
          <w:sz w:val="20"/>
          <w:szCs w:val="20"/>
          <w:lang w:val="ru-RU"/>
        </w:rPr>
        <w:t xml:space="preserve"> </w:t>
      </w:r>
      <w:r w:rsidR="0038019B">
        <w:rPr>
          <w:rStyle w:val="af"/>
          <w:color w:val="0070C0"/>
          <w:sz w:val="40"/>
          <w:szCs w:val="40"/>
          <w:lang w:val="ru-RU"/>
        </w:rPr>
        <w:t xml:space="preserve"> </w:t>
      </w:r>
    </w:p>
    <w:p w14:paraId="011E6F50" w14:textId="44B5F1F7" w:rsidR="006F1676" w:rsidRPr="006F1676" w:rsidRDefault="006F1676" w:rsidP="00D572F7">
      <w:pPr>
        <w:spacing w:after="0"/>
        <w:ind w:left="720"/>
        <w:rPr>
          <w:rStyle w:val="af"/>
          <w:color w:val="0070C0"/>
          <w:sz w:val="20"/>
          <w:szCs w:val="20"/>
          <w:lang w:val="ru-RU"/>
        </w:rPr>
      </w:pPr>
      <w:r w:rsidRPr="006F1676">
        <w:rPr>
          <w:rStyle w:val="af"/>
          <w:color w:val="0070C0"/>
          <w:sz w:val="20"/>
          <w:szCs w:val="20"/>
          <w:lang w:val="ru-RU"/>
        </w:rPr>
        <w:t xml:space="preserve">Информация о посылки </w:t>
      </w:r>
    </w:p>
    <w:p w14:paraId="07A0F3CF" w14:textId="6CC6FFEC" w:rsidR="006F1676" w:rsidRDefault="006F1676" w:rsidP="00D572F7">
      <w:pPr>
        <w:spacing w:after="0"/>
        <w:ind w:left="720"/>
        <w:rPr>
          <w:rStyle w:val="af"/>
          <w:sz w:val="20"/>
          <w:szCs w:val="20"/>
          <w:lang w:val="ru-RU"/>
        </w:rPr>
      </w:pPr>
      <w:r>
        <w:rPr>
          <w:rStyle w:val="af"/>
          <w:sz w:val="20"/>
          <w:szCs w:val="20"/>
          <w:lang w:val="ru-RU"/>
        </w:rPr>
        <w:t xml:space="preserve">Это опция показывает информацию о посылки. Так же можно изменять информацию о посылки. </w:t>
      </w:r>
    </w:p>
    <w:p w14:paraId="2954FA92" w14:textId="50F81058" w:rsidR="006F1676" w:rsidRPr="006F1676" w:rsidRDefault="006F1676" w:rsidP="00D572F7">
      <w:pPr>
        <w:spacing w:after="0"/>
        <w:ind w:left="720"/>
        <w:rPr>
          <w:rStyle w:val="af"/>
          <w:color w:val="0070C0"/>
          <w:sz w:val="20"/>
          <w:szCs w:val="20"/>
          <w:lang w:val="ru-RU"/>
        </w:rPr>
      </w:pPr>
      <w:r w:rsidRPr="006F1676">
        <w:rPr>
          <w:rStyle w:val="af"/>
          <w:color w:val="0070C0"/>
          <w:sz w:val="20"/>
          <w:szCs w:val="20"/>
          <w:lang w:val="ru-RU"/>
        </w:rPr>
        <w:t xml:space="preserve">Отправить СМС повторно </w:t>
      </w:r>
    </w:p>
    <w:p w14:paraId="3C1D7401" w14:textId="104B1771" w:rsidR="006F1676" w:rsidRDefault="006F1676" w:rsidP="00D572F7">
      <w:pPr>
        <w:spacing w:after="0"/>
        <w:ind w:left="720"/>
        <w:rPr>
          <w:rStyle w:val="af"/>
          <w:sz w:val="20"/>
          <w:szCs w:val="20"/>
          <w:lang w:val="ru-RU"/>
        </w:rPr>
      </w:pPr>
      <w:r>
        <w:rPr>
          <w:rStyle w:val="af"/>
          <w:sz w:val="20"/>
          <w:szCs w:val="20"/>
          <w:lang w:val="ru-RU"/>
        </w:rPr>
        <w:t xml:space="preserve">Эта опция дает возможность отправить </w:t>
      </w:r>
      <w:proofErr w:type="spellStart"/>
      <w:r>
        <w:rPr>
          <w:rStyle w:val="af"/>
          <w:sz w:val="20"/>
          <w:szCs w:val="20"/>
          <w:lang w:val="ru-RU"/>
        </w:rPr>
        <w:t>сообщени</w:t>
      </w:r>
      <w:proofErr w:type="spellEnd"/>
      <w:r>
        <w:rPr>
          <w:rStyle w:val="af"/>
          <w:sz w:val="20"/>
          <w:szCs w:val="20"/>
          <w:lang w:val="ru-RU"/>
        </w:rPr>
        <w:t xml:space="preserve"> получателю повторно . Можно заблокировать выдачу посылки.</w:t>
      </w:r>
    </w:p>
    <w:p w14:paraId="4A97F288" w14:textId="7071CA70" w:rsidR="00DF6C02" w:rsidRDefault="002F3FD0" w:rsidP="001D42EF">
      <w:pPr>
        <w:jc w:val="center"/>
      </w:pPr>
      <w:r>
        <w:pict w14:anchorId="6C79345F">
          <v:shape id="_x0000_i1026" type="#_x0000_t75" style="width:289.5pt;height:386.25pt">
            <v:imagedata r:id="rId13" o:title="small"/>
          </v:shape>
        </w:pict>
      </w:r>
    </w:p>
    <w:p w14:paraId="0BEA6E38" w14:textId="77777777" w:rsidR="003D3B72" w:rsidRPr="002540CF" w:rsidRDefault="003D3B72" w:rsidP="001D42EF">
      <w:pPr>
        <w:jc w:val="center"/>
        <w:rPr>
          <w:lang w:val="ru-RU"/>
        </w:rPr>
      </w:pPr>
      <w:bookmarkStart w:id="1" w:name="_GoBack"/>
      <w:bookmarkEnd w:id="1"/>
    </w:p>
    <w:sectPr w:rsidR="003D3B72" w:rsidRPr="002540CF" w:rsidSect="00C43A10">
      <w:headerReference w:type="default" r:id="rId14"/>
      <w:footerReference w:type="default" r:id="rId15"/>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051EA" w14:textId="77777777" w:rsidR="001823E2" w:rsidRDefault="001823E2" w:rsidP="005D7632">
      <w:pPr>
        <w:spacing w:after="0" w:line="240" w:lineRule="auto"/>
      </w:pPr>
      <w:r>
        <w:separator/>
      </w:r>
    </w:p>
  </w:endnote>
  <w:endnote w:type="continuationSeparator" w:id="0">
    <w:p w14:paraId="7A370D7E" w14:textId="77777777" w:rsidR="001823E2" w:rsidRDefault="001823E2"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AFF" w:usb1="C000E47F" w:usb2="00000029" w:usb3="00000000" w:csb0="000001FF" w:csb1="00000000"/>
  </w:font>
  <w:font w:name="Segoe UI Light">
    <w:panose1 w:val="020B0502040204020203"/>
    <w:charset w:val="CC"/>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785" w14:textId="77777777" w:rsidR="00AE7877" w:rsidRDefault="00AE7877">
    <w:pPr>
      <w:pStyle w:val="af6"/>
    </w:pPr>
    <w:r>
      <w:rPr>
        <w:noProof/>
        <w:lang w:val="ru-RU" w:eastAsia="ru-RU"/>
      </w:rPr>
      <mc:AlternateContent>
        <mc:Choice Requires="wps">
          <w:drawing>
            <wp:anchor distT="0" distB="0" distL="114300" distR="114300" simplePos="0" relativeHeight="251661312" behindDoc="0" locked="0" layoutInCell="1" allowOverlap="1" wp14:anchorId="5806B98F" wp14:editId="150974EC">
              <wp:simplePos x="0" y="0"/>
              <wp:positionH relativeFrom="page">
                <wp:align>center</wp:align>
              </wp:positionH>
              <wp:positionV relativeFrom="page">
                <wp:posOffset>9144000</wp:posOffset>
              </wp:positionV>
              <wp:extent cx="59436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04F11C" id="Прямая соединительная линия 8"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2903" w14:textId="77777777" w:rsidR="001823E2" w:rsidRDefault="001823E2" w:rsidP="005D7632">
      <w:pPr>
        <w:spacing w:after="0" w:line="240" w:lineRule="auto"/>
      </w:pPr>
      <w:r>
        <w:separator/>
      </w:r>
    </w:p>
  </w:footnote>
  <w:footnote w:type="continuationSeparator" w:id="0">
    <w:p w14:paraId="71DA3FC3" w14:textId="77777777" w:rsidR="001823E2" w:rsidRDefault="001823E2" w:rsidP="005D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8CFA" w14:textId="77777777" w:rsidR="00AE7877" w:rsidRDefault="00AE7877">
    <w:pPr>
      <w:pStyle w:val="af4"/>
    </w:pPr>
    <w:r>
      <w:rPr>
        <w:noProof/>
        <w:lang w:val="ru-RU" w:eastAsia="ru-RU"/>
      </w:rPr>
      <mc:AlternateContent>
        <mc:Choice Requires="wps">
          <w:drawing>
            <wp:anchor distT="0" distB="0" distL="114300" distR="114300" simplePos="0" relativeHeight="251659264" behindDoc="0" locked="0" layoutInCell="1" allowOverlap="1" wp14:anchorId="7DF622DF" wp14:editId="66A4B6D3">
              <wp:simplePos x="0" y="0"/>
              <wp:positionH relativeFrom="column">
                <wp:align>center</wp:align>
              </wp:positionH>
              <wp:positionV relativeFrom="page">
                <wp:posOffset>914400</wp:posOffset>
              </wp:positionV>
              <wp:extent cx="59436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56432" id="Прямая соединительная линия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17E6"/>
    <w:multiLevelType w:val="hybridMultilevel"/>
    <w:tmpl w:val="EE3047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AB27C13"/>
    <w:multiLevelType w:val="hybridMultilevel"/>
    <w:tmpl w:val="9C108676"/>
    <w:lvl w:ilvl="0" w:tplc="E5849D52">
      <w:start w:val="1"/>
      <w:numFmt w:val="decimal"/>
      <w:lvlText w:val="%1."/>
      <w:lvlJc w:val="left"/>
      <w:pPr>
        <w:ind w:left="644" w:hanging="360"/>
      </w:pPr>
      <w:rPr>
        <w:color w:val="4472C4" w:themeColor="accent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C8C6451"/>
    <w:multiLevelType w:val="hybridMultilevel"/>
    <w:tmpl w:val="634264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B376A"/>
    <w:multiLevelType w:val="hybridMultilevel"/>
    <w:tmpl w:val="1526CF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E"/>
    <w:rsid w:val="00054B1E"/>
    <w:rsid w:val="0006278E"/>
    <w:rsid w:val="00067C15"/>
    <w:rsid w:val="00067F99"/>
    <w:rsid w:val="000805FE"/>
    <w:rsid w:val="000A1F67"/>
    <w:rsid w:val="000A2F59"/>
    <w:rsid w:val="00105274"/>
    <w:rsid w:val="00134B18"/>
    <w:rsid w:val="00144363"/>
    <w:rsid w:val="00150D59"/>
    <w:rsid w:val="0016766E"/>
    <w:rsid w:val="001823E2"/>
    <w:rsid w:val="001C2D5E"/>
    <w:rsid w:val="001D40D4"/>
    <w:rsid w:val="001D42EF"/>
    <w:rsid w:val="001E73C2"/>
    <w:rsid w:val="001F650F"/>
    <w:rsid w:val="0021564D"/>
    <w:rsid w:val="00246376"/>
    <w:rsid w:val="002540CF"/>
    <w:rsid w:val="00286846"/>
    <w:rsid w:val="002B1618"/>
    <w:rsid w:val="002C28B4"/>
    <w:rsid w:val="002D7336"/>
    <w:rsid w:val="002F3FD0"/>
    <w:rsid w:val="0033452D"/>
    <w:rsid w:val="00337CC0"/>
    <w:rsid w:val="00376011"/>
    <w:rsid w:val="0038019B"/>
    <w:rsid w:val="00382662"/>
    <w:rsid w:val="003C03D6"/>
    <w:rsid w:val="003D3B72"/>
    <w:rsid w:val="003E1E96"/>
    <w:rsid w:val="00414B47"/>
    <w:rsid w:val="00446C5F"/>
    <w:rsid w:val="004A1B38"/>
    <w:rsid w:val="004C5957"/>
    <w:rsid w:val="004F504D"/>
    <w:rsid w:val="00510C76"/>
    <w:rsid w:val="00555CCB"/>
    <w:rsid w:val="005C2CAF"/>
    <w:rsid w:val="005D7632"/>
    <w:rsid w:val="00605A0F"/>
    <w:rsid w:val="00623B06"/>
    <w:rsid w:val="00653796"/>
    <w:rsid w:val="006674CE"/>
    <w:rsid w:val="006D3BBA"/>
    <w:rsid w:val="006D5150"/>
    <w:rsid w:val="006F1676"/>
    <w:rsid w:val="007111A4"/>
    <w:rsid w:val="00724751"/>
    <w:rsid w:val="007531C0"/>
    <w:rsid w:val="00770A3B"/>
    <w:rsid w:val="007743F3"/>
    <w:rsid w:val="007C2719"/>
    <w:rsid w:val="007E3CCE"/>
    <w:rsid w:val="007E7C66"/>
    <w:rsid w:val="007F2F12"/>
    <w:rsid w:val="00817202"/>
    <w:rsid w:val="008262D9"/>
    <w:rsid w:val="00856563"/>
    <w:rsid w:val="00863A88"/>
    <w:rsid w:val="008A7E25"/>
    <w:rsid w:val="008D4F92"/>
    <w:rsid w:val="008E7307"/>
    <w:rsid w:val="008F6559"/>
    <w:rsid w:val="00906B72"/>
    <w:rsid w:val="00913E92"/>
    <w:rsid w:val="00931486"/>
    <w:rsid w:val="009401E1"/>
    <w:rsid w:val="00981034"/>
    <w:rsid w:val="00986139"/>
    <w:rsid w:val="009962B5"/>
    <w:rsid w:val="009E6679"/>
    <w:rsid w:val="009F0135"/>
    <w:rsid w:val="00A16042"/>
    <w:rsid w:val="00A30D91"/>
    <w:rsid w:val="00A8186C"/>
    <w:rsid w:val="00AA588A"/>
    <w:rsid w:val="00AA6CF8"/>
    <w:rsid w:val="00AE7877"/>
    <w:rsid w:val="00B06ED3"/>
    <w:rsid w:val="00B17975"/>
    <w:rsid w:val="00B6300E"/>
    <w:rsid w:val="00B82CBE"/>
    <w:rsid w:val="00BB566E"/>
    <w:rsid w:val="00C2562C"/>
    <w:rsid w:val="00C332F1"/>
    <w:rsid w:val="00C43A10"/>
    <w:rsid w:val="00C449F1"/>
    <w:rsid w:val="00C73B04"/>
    <w:rsid w:val="00C755A4"/>
    <w:rsid w:val="00C86BB9"/>
    <w:rsid w:val="00C921ED"/>
    <w:rsid w:val="00CB7F84"/>
    <w:rsid w:val="00CF6562"/>
    <w:rsid w:val="00D37175"/>
    <w:rsid w:val="00D572F7"/>
    <w:rsid w:val="00D71433"/>
    <w:rsid w:val="00D74CB8"/>
    <w:rsid w:val="00D77395"/>
    <w:rsid w:val="00D824F4"/>
    <w:rsid w:val="00D855F2"/>
    <w:rsid w:val="00D902AC"/>
    <w:rsid w:val="00DA3F83"/>
    <w:rsid w:val="00DD36B5"/>
    <w:rsid w:val="00DF6C02"/>
    <w:rsid w:val="00E509F3"/>
    <w:rsid w:val="00E52D4E"/>
    <w:rsid w:val="00E844CD"/>
    <w:rsid w:val="00E84DDB"/>
    <w:rsid w:val="00EC3A27"/>
    <w:rsid w:val="00EE0B5D"/>
    <w:rsid w:val="00EF205F"/>
    <w:rsid w:val="00F134A8"/>
    <w:rsid w:val="00F329D4"/>
    <w:rsid w:val="00F416D5"/>
    <w:rsid w:val="00F81FF8"/>
    <w:rsid w:val="00FC65FA"/>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6EB2"/>
  <w15:docId w15:val="{EE86CA46-477B-4509-89BE-EA2C6896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6E"/>
    <w:rPr>
      <w:color w:val="595959" w:themeColor="text1" w:themeTint="A6"/>
    </w:rPr>
  </w:style>
  <w:style w:type="paragraph" w:styleId="1">
    <w:name w:val="heading 1"/>
    <w:basedOn w:val="a"/>
    <w:next w:val="a"/>
    <w:link w:val="10"/>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14:ligatures w14:val="standard"/>
      <w14:numForm w14:val="oldStyle"/>
    </w:rPr>
  </w:style>
  <w:style w:type="paragraph" w:styleId="2">
    <w:name w:val="heading 2"/>
    <w:basedOn w:val="a"/>
    <w:next w:val="a"/>
    <w:link w:val="20"/>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50D59"/>
    <w:pPr>
      <w:spacing w:after="0" w:line="240" w:lineRule="auto"/>
    </w:pPr>
    <w:rPr>
      <w:rFonts w:eastAsiaTheme="minorEastAsia"/>
      <w:lang w:eastAsia="ja-JP"/>
    </w:rPr>
  </w:style>
  <w:style w:type="character" w:customStyle="1" w:styleId="a4">
    <w:name w:val="Без интервала Знак"/>
    <w:basedOn w:val="a0"/>
    <w:link w:val="a3"/>
    <w:uiPriority w:val="1"/>
    <w:rsid w:val="00150D59"/>
    <w:rPr>
      <w:rFonts w:eastAsiaTheme="minorEastAsia"/>
      <w:lang w:eastAsia="ja-JP"/>
    </w:rPr>
  </w:style>
  <w:style w:type="character" w:customStyle="1" w:styleId="10">
    <w:name w:val="Заголовок 1 Знак"/>
    <w:basedOn w:val="a0"/>
    <w:link w:val="1"/>
    <w:uiPriority w:val="9"/>
    <w:rsid w:val="005D7632"/>
    <w:rPr>
      <w:rFonts w:asciiTheme="majorHAnsi" w:eastAsiaTheme="majorEastAsia" w:hAnsiTheme="majorHAnsi" w:cstheme="majorBidi"/>
      <w:bCs/>
      <w:color w:val="4472C4" w:themeColor="accent5"/>
      <w:kern w:val="28"/>
      <w:sz w:val="52"/>
      <w:szCs w:val="36"/>
      <w:lang w:eastAsia="ja-JP"/>
      <w14:ligatures w14:val="standard"/>
      <w14:numForm w14:val="oldStyle"/>
    </w:rPr>
  </w:style>
  <w:style w:type="character" w:customStyle="1" w:styleId="20">
    <w:name w:val="Заголовок 2 Знак"/>
    <w:basedOn w:val="a0"/>
    <w:link w:val="2"/>
    <w:uiPriority w:val="9"/>
    <w:rsid w:val="00150D59"/>
    <w:rPr>
      <w:rFonts w:asciiTheme="majorHAnsi" w:eastAsiaTheme="majorEastAsia" w:hAnsiTheme="majorHAnsi" w:cstheme="majorBidi"/>
      <w:color w:val="4472C4" w:themeColor="accent5"/>
      <w:kern w:val="28"/>
      <w:sz w:val="32"/>
      <w:szCs w:val="32"/>
      <w:lang w:eastAsia="ja-JP"/>
      <w14:ligatures w14:val="standard"/>
    </w:rPr>
  </w:style>
  <w:style w:type="paragraph" w:styleId="a5">
    <w:name w:val="List Paragraph"/>
    <w:basedOn w:val="a"/>
    <w:link w:val="a6"/>
    <w:uiPriority w:val="34"/>
    <w:qFormat/>
    <w:rsid w:val="00150D59"/>
    <w:pPr>
      <w:spacing w:after="240" w:line="240" w:lineRule="auto"/>
      <w:ind w:left="720" w:hanging="288"/>
      <w:contextualSpacing/>
    </w:pPr>
    <w:rPr>
      <w:rFonts w:eastAsia="MS Mincho"/>
      <w:color w:val="404040" w:themeColor="text1" w:themeTint="BF"/>
      <w:kern w:val="20"/>
      <w:szCs w:val="18"/>
      <w:lang w:eastAsia="ja-JP"/>
      <w14:ligatures w14:val="standard"/>
    </w:rPr>
  </w:style>
  <w:style w:type="character" w:styleId="a7">
    <w:name w:val="Hyperlink"/>
    <w:basedOn w:val="a0"/>
    <w:uiPriority w:val="99"/>
    <w:unhideWhenUsed/>
    <w:rsid w:val="00150D59"/>
    <w:rPr>
      <w:color w:val="0563C1" w:themeColor="hyperlink"/>
      <w:u w:val="single"/>
    </w:rPr>
  </w:style>
  <w:style w:type="character" w:customStyle="1" w:styleId="a6">
    <w:name w:val="Абзац списка Знак"/>
    <w:basedOn w:val="a0"/>
    <w:link w:val="a5"/>
    <w:uiPriority w:val="34"/>
    <w:rsid w:val="00150D59"/>
    <w:rPr>
      <w:rFonts w:eastAsia="MS Mincho"/>
      <w:color w:val="404040" w:themeColor="text1" w:themeTint="BF"/>
      <w:kern w:val="20"/>
      <w:szCs w:val="18"/>
      <w:lang w:eastAsia="ja-JP"/>
      <w14:ligatures w14:val="standard"/>
    </w:rPr>
  </w:style>
  <w:style w:type="paragraph" w:styleId="a8">
    <w:name w:val="annotation text"/>
    <w:basedOn w:val="a"/>
    <w:link w:val="a9"/>
    <w:uiPriority w:val="99"/>
    <w:semiHidden/>
    <w:unhideWhenUsed/>
    <w:rsid w:val="00150D59"/>
    <w:pPr>
      <w:spacing w:after="160" w:line="240" w:lineRule="auto"/>
    </w:pPr>
    <w:rPr>
      <w:rFonts w:ascii="Arial" w:eastAsia="MS Mincho" w:hAnsi="Arial" w:cs="Arial"/>
      <w:color w:val="484848"/>
      <w:kern w:val="20"/>
      <w:sz w:val="20"/>
      <w:szCs w:val="20"/>
      <w14:ligatures w14:val="standard"/>
    </w:rPr>
  </w:style>
  <w:style w:type="character" w:customStyle="1" w:styleId="a9">
    <w:name w:val="Текст примечания Знак"/>
    <w:basedOn w:val="a0"/>
    <w:link w:val="a8"/>
    <w:uiPriority w:val="99"/>
    <w:semiHidden/>
    <w:rsid w:val="00150D59"/>
    <w:rPr>
      <w:rFonts w:ascii="Arial" w:eastAsia="MS Mincho" w:hAnsi="Arial" w:cs="Arial"/>
      <w:color w:val="484848"/>
      <w:kern w:val="20"/>
      <w:sz w:val="20"/>
      <w:szCs w:val="20"/>
      <w14:ligatures w14:val="standard"/>
    </w:rPr>
  </w:style>
  <w:style w:type="character" w:customStyle="1" w:styleId="aa">
    <w:name w:val="Ссылка на примечание"/>
    <w:basedOn w:val="a0"/>
    <w:uiPriority w:val="99"/>
    <w:semiHidden/>
    <w:unhideWhenUsed/>
    <w:rsid w:val="00150D59"/>
    <w:rPr>
      <w:sz w:val="16"/>
      <w:szCs w:val="16"/>
    </w:rPr>
  </w:style>
  <w:style w:type="character" w:customStyle="1" w:styleId="ab">
    <w:name w:val="Жирный"/>
    <w:basedOn w:val="a0"/>
    <w:uiPriority w:val="22"/>
    <w:qFormat/>
    <w:rsid w:val="00150D59"/>
    <w:rPr>
      <w:b/>
      <w:bCs/>
      <w:color w:val="595959" w:themeColor="text1" w:themeTint="A6"/>
    </w:rPr>
  </w:style>
  <w:style w:type="character" w:customStyle="1" w:styleId="ac">
    <w:name w:val="Курсив"/>
    <w:basedOn w:val="a0"/>
    <w:uiPriority w:val="20"/>
    <w:qFormat/>
    <w:rsid w:val="00150D59"/>
    <w:rPr>
      <w:i w:val="0"/>
      <w:iCs/>
      <w:color w:val="4472C4" w:themeColor="accent5"/>
    </w:rPr>
  </w:style>
  <w:style w:type="paragraph" w:customStyle="1" w:styleId="ad">
    <w:name w:val="Нормальный (Интернет)"/>
    <w:basedOn w:val="a"/>
    <w:uiPriority w:val="99"/>
    <w:semiHidden/>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411">
    <w:name w:val="Таблица списка 4 — смещение 11"/>
    <w:basedOn w:val="a1"/>
    <w:uiPriority w:val="49"/>
    <w:rsid w:val="00150D5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e">
    <w:name w:val="Инструкции"/>
    <w:basedOn w:val="a"/>
    <w:link w:val="af"/>
    <w:qFormat/>
    <w:rsid w:val="00BB566E"/>
    <w:rPr>
      <w:lang w:eastAsia="ja-JP"/>
    </w:rPr>
  </w:style>
  <w:style w:type="character" w:customStyle="1" w:styleId="af">
    <w:name w:val="Знак инструкций"/>
    <w:basedOn w:val="a0"/>
    <w:link w:val="ae"/>
    <w:rsid w:val="00BB566E"/>
    <w:rPr>
      <w:color w:val="595959" w:themeColor="text1" w:themeTint="A6"/>
      <w:lang w:eastAsia="ja-JP"/>
    </w:rPr>
  </w:style>
  <w:style w:type="paragraph" w:styleId="af0">
    <w:name w:val="annotation subject"/>
    <w:basedOn w:val="a8"/>
    <w:next w:val="a8"/>
    <w:link w:val="af1"/>
    <w:uiPriority w:val="99"/>
    <w:semiHidden/>
    <w:unhideWhenUsed/>
    <w:rsid w:val="003E1E96"/>
    <w:pPr>
      <w:spacing w:after="200"/>
    </w:pPr>
    <w:rPr>
      <w:rFonts w:asciiTheme="minorHAnsi" w:eastAsiaTheme="minorHAnsi" w:hAnsiTheme="minorHAnsi" w:cstheme="minorBidi"/>
      <w:b/>
      <w:bCs/>
      <w:color w:val="auto"/>
      <w:kern w:val="0"/>
      <w14:ligatures w14:val="none"/>
    </w:rPr>
  </w:style>
  <w:style w:type="character" w:customStyle="1" w:styleId="af1">
    <w:name w:val="Тема примечания Знак"/>
    <w:basedOn w:val="a9"/>
    <w:link w:val="af0"/>
    <w:uiPriority w:val="99"/>
    <w:semiHidden/>
    <w:rsid w:val="003E1E96"/>
    <w:rPr>
      <w:rFonts w:ascii="Arial" w:eastAsia="MS Mincho" w:hAnsi="Arial" w:cs="Arial"/>
      <w:b/>
      <w:bCs/>
      <w:color w:val="484848"/>
      <w:kern w:val="20"/>
      <w:sz w:val="20"/>
      <w:szCs w:val="20"/>
      <w14:ligatures w14:val="standard"/>
    </w:rPr>
  </w:style>
  <w:style w:type="paragraph" w:styleId="af2">
    <w:name w:val="Balloon Text"/>
    <w:basedOn w:val="a"/>
    <w:link w:val="af3"/>
    <w:uiPriority w:val="99"/>
    <w:semiHidden/>
    <w:unhideWhenUsed/>
    <w:rsid w:val="003E1E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E1E96"/>
    <w:rPr>
      <w:rFonts w:ascii="Segoe UI" w:hAnsi="Segoe UI" w:cs="Segoe UI"/>
      <w:sz w:val="18"/>
      <w:szCs w:val="18"/>
    </w:rPr>
  </w:style>
  <w:style w:type="paragraph" w:styleId="af4">
    <w:name w:val="header"/>
    <w:basedOn w:val="a"/>
    <w:link w:val="af5"/>
    <w:uiPriority w:val="99"/>
    <w:unhideWhenUsed/>
    <w:rsid w:val="005D7632"/>
    <w:pPr>
      <w:tabs>
        <w:tab w:val="center" w:pos="4680"/>
        <w:tab w:val="right" w:pos="9360"/>
      </w:tabs>
      <w:spacing w:after="0" w:line="240" w:lineRule="auto"/>
    </w:pPr>
  </w:style>
  <w:style w:type="character" w:customStyle="1" w:styleId="af5">
    <w:name w:val="Верхний колонтитул Знак"/>
    <w:basedOn w:val="a0"/>
    <w:link w:val="af4"/>
    <w:uiPriority w:val="99"/>
    <w:rsid w:val="005D7632"/>
  </w:style>
  <w:style w:type="paragraph" w:styleId="af6">
    <w:name w:val="footer"/>
    <w:basedOn w:val="a"/>
    <w:link w:val="af7"/>
    <w:uiPriority w:val="99"/>
    <w:unhideWhenUsed/>
    <w:rsid w:val="005D7632"/>
    <w:pPr>
      <w:tabs>
        <w:tab w:val="center" w:pos="4680"/>
        <w:tab w:val="right" w:pos="9360"/>
      </w:tabs>
      <w:spacing w:after="0" w:line="240" w:lineRule="auto"/>
    </w:pPr>
  </w:style>
  <w:style w:type="character" w:customStyle="1" w:styleId="af7">
    <w:name w:val="Нижний колонтитул Знак"/>
    <w:basedOn w:val="a0"/>
    <w:link w:val="af6"/>
    <w:uiPriority w:val="99"/>
    <w:rsid w:val="005D7632"/>
  </w:style>
  <w:style w:type="character" w:styleId="af8">
    <w:name w:val="FollowedHyperlink"/>
    <w:basedOn w:val="a0"/>
    <w:uiPriority w:val="99"/>
    <w:semiHidden/>
    <w:unhideWhenUsed/>
    <w:rsid w:val="00054B1E"/>
    <w:rPr>
      <w:color w:val="954F72" w:themeColor="followedHyperlink"/>
      <w:u w:val="single"/>
    </w:rPr>
  </w:style>
  <w:style w:type="character" w:customStyle="1" w:styleId="af9">
    <w:name w:val="Знак интерфейса пользователя"/>
    <w:basedOn w:val="a0"/>
    <w:link w:val="afa"/>
    <w:locked/>
    <w:rsid w:val="00105274"/>
    <w:rPr>
      <w:b/>
    </w:rPr>
  </w:style>
  <w:style w:type="paragraph" w:customStyle="1" w:styleId="afa">
    <w:name w:val="Интерфейс пользователя"/>
    <w:basedOn w:val="a"/>
    <w:link w:val="af9"/>
    <w:qFormat/>
    <w:rsid w:val="00105274"/>
    <w:rPr>
      <w:b/>
      <w:color w:val="auto"/>
    </w:rPr>
  </w:style>
  <w:style w:type="table" w:styleId="afb">
    <w:name w:val="Table Grid"/>
    <w:basedOn w:val="a1"/>
    <w:uiPriority w:val="39"/>
    <w:rsid w:val="00D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6;&#1088;&#1077;&#1081;\AppData\Roaming\Microsoft\Templates\&#1044;&#1086;&#1073;&#1088;&#1086;%20&#1087;&#1086;&#1078;&#1072;&#1083;&#1086;&#1074;&#1072;&#1090;&#1100;%20&#1074;%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7E8-779F-43BD-97BD-435202D63C37}">
  <ds:schemaRefs>
    <ds:schemaRef ds:uri="http://schemas.microsoft.com/sharepoint/v3/contenttype/forms"/>
  </ds:schemaRefs>
</ds:datastoreItem>
</file>

<file path=customXml/itemProps2.xml><?xml version="1.0" encoding="utf-8"?>
<ds:datastoreItem xmlns:ds="http://schemas.openxmlformats.org/officeDocument/2006/customXml" ds:itemID="{6F7103AE-00D5-417C-A3BA-6570CFB8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Добро пожаловать в Word!</Template>
  <TotalTime>1514</TotalTime>
  <Pages>1</Pages>
  <Words>842</Words>
  <Characters>4802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Шарганов</dc:creator>
  <cp:keywords/>
  <cp:lastModifiedBy>Andrey Sharganov</cp:lastModifiedBy>
  <cp:revision>11</cp:revision>
  <dcterms:created xsi:type="dcterms:W3CDTF">2015-02-07T09:56:00Z</dcterms:created>
  <dcterms:modified xsi:type="dcterms:W3CDTF">2015-09-04T04:01:00Z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ies>
</file>